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7FFA3AD" w14:textId="45B5A4D2" w:rsidR="00AC063F" w:rsidRPr="006B01C2" w:rsidRDefault="00AC063F" w:rsidP="00AC063F">
      <w:pPr>
        <w:rPr>
          <w:rStyle w:val="Seitenzahl"/>
          <w:rFonts w:cs="Arial"/>
          <w:noProof/>
          <w:color w:val="000000" w:themeColor="text1"/>
          <w:sz w:val="16"/>
          <w:szCs w:val="16"/>
          <w:lang w:val="de-DE"/>
        </w:rPr>
      </w:pPr>
      <w:r w:rsidRPr="006B01C2">
        <w:rPr>
          <w:rFonts w:cs="Arial"/>
          <w:b/>
          <w:color w:val="000000" w:themeColor="text1"/>
          <w:sz w:val="20"/>
          <w:lang w:val="de-DE"/>
        </w:rPr>
        <w:t>Pressemitteilung</w:t>
      </w:r>
    </w:p>
    <w:p w14:paraId="3F7C0618" w14:textId="77777777" w:rsidR="000167F8" w:rsidRPr="006B01C2" w:rsidRDefault="000167F8" w:rsidP="000C0480">
      <w:pPr>
        <w:rPr>
          <w:rFonts w:cs="Arial"/>
          <w:b/>
          <w:bCs/>
          <w:color w:val="000000" w:themeColor="text1"/>
          <w:sz w:val="28"/>
          <w:szCs w:val="28"/>
          <w:lang w:val="de-DE"/>
        </w:rPr>
      </w:pPr>
    </w:p>
    <w:p w14:paraId="7AB80112" w14:textId="2F7B60CC" w:rsidR="00746D6B" w:rsidRPr="006B01C2" w:rsidRDefault="000671CD" w:rsidP="00746D6B">
      <w:pPr>
        <w:spacing w:line="288" w:lineRule="auto"/>
        <w:jc w:val="left"/>
        <w:outlineLvl w:val="0"/>
        <w:rPr>
          <w:rFonts w:cs="Arial"/>
          <w:b/>
          <w:bCs/>
          <w:color w:val="000000" w:themeColor="text1"/>
          <w:sz w:val="28"/>
          <w:szCs w:val="28"/>
          <w:lang w:val="de-DE"/>
        </w:rPr>
      </w:pPr>
      <w:r w:rsidRPr="006B01C2">
        <w:rPr>
          <w:rFonts w:cs="Arial"/>
          <w:b/>
          <w:bCs/>
          <w:color w:val="000000" w:themeColor="text1"/>
          <w:sz w:val="28"/>
          <w:szCs w:val="28"/>
          <w:lang w:val="de-DE"/>
        </w:rPr>
        <w:t>Sumitomo Drive Technologies präsentiert zuverlässige Antriebslösungen auf Mountain Planet 2024</w:t>
      </w:r>
    </w:p>
    <w:p w14:paraId="274C4F5B" w14:textId="2BB56A72" w:rsidR="00746D6B" w:rsidRPr="006B01C2" w:rsidRDefault="003B3717" w:rsidP="00746D6B">
      <w:pPr>
        <w:spacing w:line="288" w:lineRule="auto"/>
        <w:jc w:val="left"/>
        <w:outlineLvl w:val="0"/>
        <w:rPr>
          <w:lang w:val="de-DE"/>
        </w:rPr>
      </w:pPr>
      <w:r w:rsidRPr="006B01C2">
        <w:rPr>
          <w:rFonts w:cs="Arial"/>
          <w:bCs/>
          <w:color w:val="000000" w:themeColor="text1"/>
          <w:szCs w:val="24"/>
          <w:lang w:val="de-DE"/>
        </w:rPr>
        <w:t xml:space="preserve">Jahrzehntelange Erfahrung und Cyclo-Prinzip stehen für Robustheit und </w:t>
      </w:r>
      <w:r w:rsidR="00CF1795" w:rsidRPr="006B01C2">
        <w:rPr>
          <w:rFonts w:cs="Arial"/>
          <w:bCs/>
          <w:color w:val="000000" w:themeColor="text1"/>
          <w:szCs w:val="24"/>
          <w:lang w:val="de-DE"/>
        </w:rPr>
        <w:t>Langlebigkeit</w:t>
      </w:r>
    </w:p>
    <w:p w14:paraId="41049336" w14:textId="3F299FA3" w:rsidR="00CD1E1E" w:rsidRPr="006B01C2" w:rsidRDefault="000E2CCA" w:rsidP="008A226D">
      <w:pPr>
        <w:spacing w:before="120" w:beforeAutospacing="0" w:line="288" w:lineRule="auto"/>
        <w:jc w:val="left"/>
        <w:rPr>
          <w:rFonts w:cs="Arial"/>
          <w:bCs/>
          <w:i/>
          <w:iCs/>
          <w:color w:val="000000" w:themeColor="text1"/>
          <w:sz w:val="22"/>
          <w:szCs w:val="22"/>
          <w:lang w:val="de-DE"/>
        </w:rPr>
      </w:pPr>
      <w:r w:rsidRPr="006B01C2">
        <w:rPr>
          <w:rFonts w:cs="Arial"/>
          <w:bCs/>
          <w:i/>
          <w:iCs/>
          <w:color w:val="000000" w:themeColor="text1"/>
          <w:sz w:val="22"/>
          <w:szCs w:val="22"/>
          <w:lang w:val="de-DE"/>
        </w:rPr>
        <w:t>Serris (Frankreich) / Markt Indersdorf (Deutschland), 10</w:t>
      </w:r>
      <w:r w:rsidR="00B0532D" w:rsidRPr="006B01C2">
        <w:rPr>
          <w:rFonts w:cs="Arial"/>
          <w:bCs/>
          <w:i/>
          <w:iCs/>
          <w:color w:val="000000" w:themeColor="text1"/>
          <w:sz w:val="22"/>
          <w:szCs w:val="22"/>
          <w:lang w:val="de-DE"/>
        </w:rPr>
        <w:t>.</w:t>
      </w:r>
      <w:r w:rsidRPr="006B01C2">
        <w:rPr>
          <w:rFonts w:cs="Arial"/>
          <w:bCs/>
          <w:i/>
          <w:iCs/>
          <w:color w:val="000000" w:themeColor="text1"/>
          <w:sz w:val="22"/>
          <w:szCs w:val="22"/>
          <w:lang w:val="de-DE"/>
        </w:rPr>
        <w:t xml:space="preserve"> April </w:t>
      </w:r>
      <w:r w:rsidR="00B0532D" w:rsidRPr="006B01C2">
        <w:rPr>
          <w:rFonts w:cs="Arial"/>
          <w:bCs/>
          <w:i/>
          <w:iCs/>
          <w:color w:val="000000" w:themeColor="text1"/>
          <w:sz w:val="22"/>
          <w:szCs w:val="22"/>
          <w:lang w:val="de-DE"/>
        </w:rPr>
        <w:t>202</w:t>
      </w:r>
      <w:r w:rsidR="00746D6B" w:rsidRPr="006B01C2">
        <w:rPr>
          <w:rFonts w:cs="Arial"/>
          <w:bCs/>
          <w:i/>
          <w:iCs/>
          <w:color w:val="000000" w:themeColor="text1"/>
          <w:sz w:val="22"/>
          <w:szCs w:val="22"/>
          <w:lang w:val="de-DE"/>
        </w:rPr>
        <w:t>4</w:t>
      </w:r>
      <w:r w:rsidR="002B548A" w:rsidRPr="006B01C2">
        <w:rPr>
          <w:rFonts w:cs="Arial"/>
          <w:bCs/>
          <w:i/>
          <w:iCs/>
          <w:color w:val="000000" w:themeColor="text1"/>
          <w:sz w:val="22"/>
          <w:szCs w:val="22"/>
          <w:lang w:val="de-DE"/>
        </w:rPr>
        <w:t xml:space="preserve"> </w:t>
      </w:r>
    </w:p>
    <w:p w14:paraId="722B1C22" w14:textId="2C7C2C7E" w:rsidR="00F90A96" w:rsidRPr="006B01C2" w:rsidRDefault="00F90A96" w:rsidP="00F90A96">
      <w:pPr>
        <w:spacing w:line="288" w:lineRule="auto"/>
        <w:jc w:val="left"/>
        <w:rPr>
          <w:rFonts w:cs="Arial"/>
          <w:bCs/>
          <w:color w:val="000000" w:themeColor="text1"/>
          <w:sz w:val="22"/>
          <w:szCs w:val="22"/>
          <w:lang w:val="de-DE"/>
        </w:rPr>
      </w:pPr>
      <w:r w:rsidRPr="006B01C2">
        <w:rPr>
          <w:rFonts w:cs="Arial"/>
          <w:bCs/>
          <w:color w:val="000000" w:themeColor="text1"/>
          <w:sz w:val="22"/>
          <w:szCs w:val="22"/>
          <w:lang w:val="de-DE"/>
        </w:rPr>
        <w:t xml:space="preserve">Sumitomo Drive Technologies präsentiert sich auf der Messe Mountain Planet, vom 16. bis 18. April 2024, in Grenoble (Frankreich), in Halle 3, Stand 321, dem internationalen Fachpublikum aus Bergregionen. Als Experte für Antriebstechnik für verschiedene Industriezweige wird Sumitomo Drive Technologies seine robusten und zuverlässigen Antriebslösungen für Seilbahnen auf der Messe vorstellen. </w:t>
      </w:r>
    </w:p>
    <w:p w14:paraId="7AE3430D" w14:textId="77777777" w:rsidR="00F90A96" w:rsidRPr="006B01C2" w:rsidRDefault="00F90A96" w:rsidP="00F90A96">
      <w:pPr>
        <w:spacing w:line="288" w:lineRule="auto"/>
        <w:jc w:val="left"/>
        <w:rPr>
          <w:rFonts w:cs="Arial"/>
          <w:bCs/>
          <w:color w:val="000000" w:themeColor="text1"/>
          <w:sz w:val="22"/>
          <w:szCs w:val="22"/>
          <w:lang w:val="de-DE"/>
        </w:rPr>
      </w:pPr>
      <w:r w:rsidRPr="006B01C2">
        <w:rPr>
          <w:rFonts w:cs="Arial"/>
          <w:bCs/>
          <w:color w:val="000000" w:themeColor="text1"/>
          <w:sz w:val="22"/>
          <w:szCs w:val="22"/>
          <w:lang w:val="de-DE"/>
        </w:rPr>
        <w:t>Seilbahnen sind entscheidend für den reibungslosen Betrieb von Skigebieten und müssen daher äußerst zuverlässig sein, um teure Ausfälle und Betriebsunterbrechungen zu vermeiden. Mit jahrzehntelanger Erfahrung in der Entwicklung und Herstellung von Antriebssystemen bietet Sumitomo Drive Technologies maßgeschneiderte Lösungen, die den anspruchsvollen Anforderungen der Seilbahn-Industrie gerecht werden.</w:t>
      </w:r>
    </w:p>
    <w:p w14:paraId="7B904FEA" w14:textId="77777777" w:rsidR="00F90A96" w:rsidRPr="006B01C2" w:rsidRDefault="00F90A96" w:rsidP="00F90A96">
      <w:pPr>
        <w:spacing w:line="288" w:lineRule="auto"/>
        <w:jc w:val="left"/>
        <w:rPr>
          <w:rFonts w:cs="Arial"/>
          <w:b/>
          <w:color w:val="000000" w:themeColor="text1"/>
          <w:sz w:val="22"/>
          <w:szCs w:val="22"/>
          <w:lang w:val="de-DE"/>
        </w:rPr>
      </w:pPr>
      <w:r w:rsidRPr="006B01C2">
        <w:rPr>
          <w:rFonts w:cs="Arial"/>
          <w:b/>
          <w:color w:val="000000" w:themeColor="text1"/>
          <w:sz w:val="22"/>
          <w:szCs w:val="22"/>
          <w:lang w:val="de-DE"/>
        </w:rPr>
        <w:t>Betriebskosten senken und Nachhaltigkeitsziele in den Blick nehmen</w:t>
      </w:r>
    </w:p>
    <w:p w14:paraId="6A56D07F" w14:textId="5B681089" w:rsidR="00F90A96" w:rsidRPr="006B01C2" w:rsidRDefault="00F90A96" w:rsidP="00F90A96">
      <w:pPr>
        <w:spacing w:line="288" w:lineRule="auto"/>
        <w:jc w:val="left"/>
        <w:rPr>
          <w:rFonts w:cs="Arial"/>
          <w:bCs/>
          <w:color w:val="000000" w:themeColor="text1"/>
          <w:sz w:val="22"/>
          <w:szCs w:val="22"/>
          <w:lang w:val="de-DE"/>
        </w:rPr>
      </w:pPr>
      <w:r w:rsidRPr="006B01C2">
        <w:rPr>
          <w:rFonts w:cs="Arial"/>
          <w:bCs/>
          <w:color w:val="000000" w:themeColor="text1"/>
          <w:sz w:val="22"/>
          <w:szCs w:val="22"/>
          <w:lang w:val="de-DE"/>
        </w:rPr>
        <w:t>Besucher der Mountain Planet</w:t>
      </w:r>
      <w:r w:rsidR="00EB7FAE" w:rsidRPr="006B01C2">
        <w:rPr>
          <w:rFonts w:cs="Arial"/>
          <w:bCs/>
          <w:color w:val="000000" w:themeColor="text1"/>
          <w:sz w:val="22"/>
          <w:szCs w:val="22"/>
          <w:lang w:val="de-DE"/>
        </w:rPr>
        <w:t xml:space="preserve"> haben die Möglichkeit, </w:t>
      </w:r>
      <w:r w:rsidRPr="006B01C2">
        <w:rPr>
          <w:rFonts w:cs="Arial"/>
          <w:bCs/>
          <w:color w:val="000000" w:themeColor="text1"/>
          <w:sz w:val="22"/>
          <w:szCs w:val="22"/>
          <w:lang w:val="de-DE"/>
        </w:rPr>
        <w:t xml:space="preserve">am Messestand </w:t>
      </w:r>
      <w:r w:rsidR="00EB7FAE" w:rsidRPr="006B01C2">
        <w:rPr>
          <w:rFonts w:cs="Arial"/>
          <w:bCs/>
          <w:color w:val="000000" w:themeColor="text1"/>
          <w:sz w:val="22"/>
          <w:szCs w:val="22"/>
          <w:lang w:val="de-DE"/>
        </w:rPr>
        <w:t>das Industriegetriebe</w:t>
      </w:r>
      <w:r w:rsidRPr="006B01C2">
        <w:rPr>
          <w:rFonts w:cs="Arial"/>
          <w:bCs/>
          <w:color w:val="000000" w:themeColor="text1"/>
          <w:sz w:val="22"/>
          <w:szCs w:val="22"/>
          <w:lang w:val="de-DE"/>
        </w:rPr>
        <w:t xml:space="preserve"> Hansen P4 für vertikale Anwendungen</w:t>
      </w:r>
      <w:r w:rsidR="00EB3A6E" w:rsidRPr="006B01C2">
        <w:rPr>
          <w:rFonts w:cs="Arial"/>
          <w:bCs/>
          <w:color w:val="000000" w:themeColor="text1"/>
          <w:sz w:val="22"/>
          <w:szCs w:val="22"/>
          <w:lang w:val="de-DE"/>
        </w:rPr>
        <w:t xml:space="preserve"> zu sehen</w:t>
      </w:r>
      <w:r w:rsidRPr="006B01C2">
        <w:rPr>
          <w:rFonts w:cs="Arial"/>
          <w:bCs/>
          <w:color w:val="000000" w:themeColor="text1"/>
          <w:sz w:val="22"/>
          <w:szCs w:val="22"/>
          <w:lang w:val="de-DE"/>
        </w:rPr>
        <w:t>. Mit</w:t>
      </w:r>
      <w:r w:rsidR="00C72156" w:rsidRPr="006B01C2">
        <w:rPr>
          <w:rFonts w:cs="Arial"/>
          <w:bCs/>
          <w:color w:val="000000" w:themeColor="text1"/>
          <w:sz w:val="22"/>
          <w:szCs w:val="22"/>
          <w:lang w:val="de-DE"/>
        </w:rPr>
        <w:t xml:space="preserve"> unserem Geschäft</w:t>
      </w:r>
      <w:r w:rsidR="00756E7F">
        <w:rPr>
          <w:rFonts w:cs="Arial"/>
          <w:bCs/>
          <w:color w:val="000000" w:themeColor="text1"/>
          <w:sz w:val="22"/>
          <w:szCs w:val="22"/>
          <w:lang w:val="de-DE"/>
        </w:rPr>
        <w:t>sbereich</w:t>
      </w:r>
      <w:r w:rsidRPr="006B01C2">
        <w:rPr>
          <w:rFonts w:cs="Arial"/>
          <w:bCs/>
          <w:color w:val="000000" w:themeColor="text1"/>
          <w:sz w:val="22"/>
          <w:szCs w:val="22"/>
          <w:lang w:val="de-DE"/>
        </w:rPr>
        <w:t xml:space="preserve"> Hansen Industrial Transmissions NV (HIT) aus Edegem in Belgien </w:t>
      </w:r>
      <w:r w:rsidR="00C72156" w:rsidRPr="006B01C2">
        <w:rPr>
          <w:rFonts w:cs="Arial"/>
          <w:bCs/>
          <w:color w:val="000000" w:themeColor="text1"/>
          <w:sz w:val="22"/>
          <w:szCs w:val="22"/>
          <w:lang w:val="de-DE"/>
        </w:rPr>
        <w:t>verfügt</w:t>
      </w:r>
      <w:r w:rsidRPr="006B01C2">
        <w:rPr>
          <w:rFonts w:cs="Arial"/>
          <w:bCs/>
          <w:color w:val="000000" w:themeColor="text1"/>
          <w:sz w:val="22"/>
          <w:szCs w:val="22"/>
          <w:lang w:val="de-DE"/>
        </w:rPr>
        <w:t xml:space="preserve"> Sumitomo Drive Technologies über ein Jahrhundert</w:t>
      </w:r>
      <w:r w:rsidR="00511F51">
        <w:rPr>
          <w:rFonts w:cs="Arial"/>
          <w:bCs/>
          <w:color w:val="000000" w:themeColor="text1"/>
          <w:sz w:val="22"/>
          <w:szCs w:val="22"/>
          <w:lang w:val="de-DE"/>
        </w:rPr>
        <w:t xml:space="preserve"> an</w:t>
      </w:r>
      <w:r w:rsidRPr="006B01C2">
        <w:rPr>
          <w:rFonts w:cs="Arial"/>
          <w:bCs/>
          <w:color w:val="000000" w:themeColor="text1"/>
          <w:sz w:val="22"/>
          <w:szCs w:val="22"/>
          <w:lang w:val="de-DE"/>
        </w:rPr>
        <w:t xml:space="preserve"> Innovationskraft und Know-how. HIT feierte im vergangenen Jahr sein 100-jähriges</w:t>
      </w:r>
      <w:r w:rsidR="00C72156" w:rsidRPr="006B01C2">
        <w:rPr>
          <w:rFonts w:cs="Arial"/>
          <w:bCs/>
          <w:color w:val="000000" w:themeColor="text1"/>
          <w:sz w:val="22"/>
          <w:szCs w:val="22"/>
          <w:lang w:val="de-DE"/>
        </w:rPr>
        <w:t xml:space="preserve"> J</w:t>
      </w:r>
      <w:r w:rsidRPr="006B01C2">
        <w:rPr>
          <w:rFonts w:cs="Arial"/>
          <w:bCs/>
          <w:color w:val="000000" w:themeColor="text1"/>
          <w:sz w:val="22"/>
          <w:szCs w:val="22"/>
          <w:lang w:val="de-DE"/>
        </w:rPr>
        <w:t>ubiläum.</w:t>
      </w:r>
    </w:p>
    <w:p w14:paraId="1F898828" w14:textId="0F5D0218" w:rsidR="00F90A96" w:rsidRPr="006B01C2" w:rsidRDefault="002A4DE4" w:rsidP="00F90A96">
      <w:pPr>
        <w:spacing w:line="288" w:lineRule="auto"/>
        <w:jc w:val="left"/>
        <w:rPr>
          <w:rFonts w:cs="Arial"/>
          <w:bCs/>
          <w:color w:val="000000" w:themeColor="text1"/>
          <w:sz w:val="22"/>
          <w:szCs w:val="22"/>
          <w:lang w:val="de-DE"/>
        </w:rPr>
      </w:pPr>
      <w:r w:rsidRPr="006B01C2">
        <w:rPr>
          <w:rFonts w:cs="Arial"/>
          <w:bCs/>
          <w:color w:val="000000" w:themeColor="text1"/>
          <w:sz w:val="22"/>
          <w:szCs w:val="22"/>
          <w:lang w:val="de-DE"/>
        </w:rPr>
        <w:t xml:space="preserve">Hansen P4-Getriebe mit vertikalen Wellen </w:t>
      </w:r>
      <w:r w:rsidR="00F90A96" w:rsidRPr="006B01C2">
        <w:rPr>
          <w:rFonts w:cs="Arial"/>
          <w:bCs/>
          <w:color w:val="000000" w:themeColor="text1"/>
          <w:sz w:val="22"/>
          <w:szCs w:val="22"/>
          <w:lang w:val="de-DE"/>
        </w:rPr>
        <w:t>sind in vielen Anwendungen die beste Lösung, um nicht nur die laufenden Betriebskosten zu senken, sondern auch die Umwelt zu schonen. Durch die besondere Bauweise verbrauchen die Getriebe weniger elektrische Energie und weniger Schmiermittel.</w:t>
      </w:r>
    </w:p>
    <w:p w14:paraId="7A392F35" w14:textId="77777777" w:rsidR="00F90A96" w:rsidRPr="006B01C2" w:rsidRDefault="00F90A96" w:rsidP="00F90A96">
      <w:pPr>
        <w:spacing w:line="288" w:lineRule="auto"/>
        <w:jc w:val="left"/>
        <w:rPr>
          <w:rFonts w:cs="Arial"/>
          <w:bCs/>
          <w:color w:val="000000" w:themeColor="text1"/>
          <w:sz w:val="22"/>
          <w:szCs w:val="22"/>
          <w:lang w:val="de-DE"/>
        </w:rPr>
      </w:pPr>
      <w:r w:rsidRPr="006B01C2">
        <w:rPr>
          <w:rFonts w:cs="Arial"/>
          <w:bCs/>
          <w:color w:val="000000" w:themeColor="text1"/>
          <w:sz w:val="22"/>
          <w:szCs w:val="22"/>
          <w:lang w:val="de-DE"/>
        </w:rPr>
        <w:t>Mit 20 verschiedenen Größen und Nenndrehmomenten von 3 bis 1100 kNm bietet die Getriebe-Reihe Hansen P4 eine große Vielseitigkeit und Leistungsfähigkeit. Die integrierten, verstärkten Lagerungen sorgen für eine robuste Konstruktion, die auch hohen Axial- und Radiallasten standhält. Symmetrische Befestigungspunkte um die Abtriebswelle gewährleisten eine gleichmäßige Krafteinleitung und erhöhen die Stabilität des Systems.</w:t>
      </w:r>
    </w:p>
    <w:p w14:paraId="7ED50BCC" w14:textId="77777777" w:rsidR="00F90A96" w:rsidRPr="006B01C2" w:rsidRDefault="00F90A96" w:rsidP="00F90A96">
      <w:pPr>
        <w:spacing w:line="288" w:lineRule="auto"/>
        <w:jc w:val="left"/>
        <w:rPr>
          <w:rFonts w:cs="Arial"/>
          <w:b/>
          <w:color w:val="000000" w:themeColor="text1"/>
          <w:sz w:val="22"/>
          <w:szCs w:val="22"/>
          <w:lang w:val="de-DE"/>
        </w:rPr>
      </w:pPr>
      <w:r w:rsidRPr="006B01C2">
        <w:rPr>
          <w:rFonts w:cs="Arial"/>
          <w:b/>
          <w:color w:val="000000" w:themeColor="text1"/>
          <w:sz w:val="22"/>
          <w:szCs w:val="22"/>
          <w:lang w:val="de-DE"/>
        </w:rPr>
        <w:t>„Klassiker“ Cyclo Drive 6000 ist Sinnbild für Zuverlässigkeit</w:t>
      </w:r>
    </w:p>
    <w:p w14:paraId="4E328194" w14:textId="3F6ED30E" w:rsidR="00F90A96" w:rsidRPr="006B01C2" w:rsidRDefault="00F90A96" w:rsidP="00F90A96">
      <w:pPr>
        <w:spacing w:line="288" w:lineRule="auto"/>
        <w:jc w:val="left"/>
        <w:rPr>
          <w:rFonts w:cs="Arial"/>
          <w:bCs/>
          <w:color w:val="000000" w:themeColor="text1"/>
          <w:sz w:val="22"/>
          <w:szCs w:val="22"/>
          <w:lang w:val="de-DE"/>
        </w:rPr>
      </w:pPr>
      <w:r w:rsidRPr="006B01C2">
        <w:rPr>
          <w:rFonts w:cs="Arial"/>
          <w:bCs/>
          <w:color w:val="000000" w:themeColor="text1"/>
          <w:sz w:val="22"/>
          <w:szCs w:val="22"/>
          <w:lang w:val="de-DE"/>
        </w:rPr>
        <w:lastRenderedPageBreak/>
        <w:t>Besucher am Stand haben außerdem die Möglichkeit, ein Schnittmodell des Cyclo Drive 6000 Getriebemotors zu begutachten. Das Cyclo Drive 6000 ist d</w:t>
      </w:r>
      <w:r w:rsidR="008543F4" w:rsidRPr="006B01C2">
        <w:rPr>
          <w:rFonts w:cs="Arial"/>
          <w:bCs/>
          <w:color w:val="000000" w:themeColor="text1"/>
          <w:sz w:val="22"/>
          <w:szCs w:val="22"/>
          <w:lang w:val="de-DE"/>
        </w:rPr>
        <w:t xml:space="preserve">er </w:t>
      </w:r>
      <w:r w:rsidRPr="006B01C2">
        <w:rPr>
          <w:rFonts w:cs="Arial"/>
          <w:bCs/>
          <w:color w:val="000000" w:themeColor="text1"/>
          <w:sz w:val="22"/>
          <w:szCs w:val="22"/>
          <w:lang w:val="de-DE"/>
        </w:rPr>
        <w:t>am meisten eingesetzte Getriebemotor von Sumitomo Drive Technologies und ein Klassiker für den Antrieb</w:t>
      </w:r>
      <w:r w:rsidR="008543F4" w:rsidRPr="006B01C2">
        <w:rPr>
          <w:rFonts w:cs="Arial"/>
          <w:bCs/>
          <w:color w:val="000000" w:themeColor="text1"/>
          <w:sz w:val="22"/>
          <w:szCs w:val="22"/>
          <w:lang w:val="de-DE"/>
        </w:rPr>
        <w:t xml:space="preserve"> von</w:t>
      </w:r>
      <w:r w:rsidRPr="006B01C2">
        <w:rPr>
          <w:rFonts w:cs="Arial"/>
          <w:bCs/>
          <w:color w:val="000000" w:themeColor="text1"/>
          <w:sz w:val="22"/>
          <w:szCs w:val="22"/>
          <w:lang w:val="de-DE"/>
        </w:rPr>
        <w:t xml:space="preserve"> Seilbahnen. Dank </w:t>
      </w:r>
      <w:r w:rsidR="005F6472" w:rsidRPr="006B01C2">
        <w:rPr>
          <w:rFonts w:cs="Arial"/>
          <w:bCs/>
          <w:color w:val="000000" w:themeColor="text1"/>
          <w:sz w:val="22"/>
          <w:szCs w:val="22"/>
          <w:lang w:val="de-DE"/>
        </w:rPr>
        <w:t xml:space="preserve">des firmeneigenen Zykloidprinzips </w:t>
      </w:r>
      <w:r w:rsidRPr="006B01C2">
        <w:rPr>
          <w:rFonts w:cs="Arial"/>
          <w:bCs/>
          <w:color w:val="000000" w:themeColor="text1"/>
          <w:sz w:val="22"/>
          <w:szCs w:val="22"/>
          <w:lang w:val="de-DE"/>
        </w:rPr>
        <w:t>zeichnet sich das Cyclo Drive 6000 durch höchste Robustheit und Zuverlässigkeit aus. Das Cyclo-Prinzip bürgt für eine lange Lebensdauer.</w:t>
      </w:r>
    </w:p>
    <w:p w14:paraId="02A1D6F9" w14:textId="683968DE" w:rsidR="00F90A96" w:rsidRPr="006B01C2" w:rsidRDefault="00255AA6" w:rsidP="00F90A96">
      <w:pPr>
        <w:spacing w:line="288" w:lineRule="auto"/>
        <w:jc w:val="left"/>
        <w:rPr>
          <w:rFonts w:cs="Arial"/>
          <w:b/>
          <w:bCs/>
          <w:color w:val="000000" w:themeColor="text1"/>
          <w:sz w:val="22"/>
          <w:szCs w:val="22"/>
          <w:lang w:val="de-DE"/>
        </w:rPr>
      </w:pPr>
      <w:r w:rsidRPr="006B01C2">
        <w:rPr>
          <w:rFonts w:cs="Arial"/>
          <w:b/>
          <w:bCs/>
          <w:color w:val="000000" w:themeColor="text1"/>
          <w:sz w:val="22"/>
          <w:szCs w:val="22"/>
          <w:lang w:val="de-DE"/>
        </w:rPr>
        <w:t>Serviceleistungen und Vor-Ort-Expertise</w:t>
      </w:r>
    </w:p>
    <w:p w14:paraId="0155DA3B" w14:textId="2BBE6BF6" w:rsidR="00FD4595" w:rsidRPr="006B01C2" w:rsidRDefault="00F90A96" w:rsidP="00F90A96">
      <w:pPr>
        <w:spacing w:line="288" w:lineRule="auto"/>
        <w:jc w:val="left"/>
        <w:rPr>
          <w:rFonts w:cs="Arial"/>
          <w:bCs/>
          <w:color w:val="000000" w:themeColor="text1"/>
          <w:sz w:val="22"/>
          <w:szCs w:val="22"/>
          <w:lang w:val="de-DE"/>
        </w:rPr>
      </w:pPr>
      <w:r w:rsidRPr="006B01C2">
        <w:rPr>
          <w:rFonts w:cs="Arial"/>
          <w:bCs/>
          <w:color w:val="000000" w:themeColor="text1"/>
          <w:sz w:val="22"/>
          <w:szCs w:val="22"/>
          <w:lang w:val="de-DE"/>
        </w:rPr>
        <w:t xml:space="preserve">Am Messestand informiert Sumitomo Drive </w:t>
      </w:r>
      <w:r w:rsidR="00FF6D7D" w:rsidRPr="006B01C2">
        <w:rPr>
          <w:rFonts w:cs="Arial"/>
          <w:bCs/>
          <w:color w:val="000000" w:themeColor="text1"/>
          <w:sz w:val="22"/>
          <w:szCs w:val="22"/>
          <w:lang w:val="de-DE"/>
        </w:rPr>
        <w:t>Technologies</w:t>
      </w:r>
      <w:r w:rsidRPr="006B01C2">
        <w:rPr>
          <w:rFonts w:cs="Arial"/>
          <w:bCs/>
          <w:color w:val="000000" w:themeColor="text1"/>
          <w:sz w:val="22"/>
          <w:szCs w:val="22"/>
          <w:lang w:val="de-DE"/>
        </w:rPr>
        <w:t xml:space="preserve"> darüber hinaus über das umfassende Angebot an Maintenance-Lösungen – sowohl für eigene Getriebe (mit und ohne Zykloidprinzip) als auch für Getriebe von Fremdherstellern. </w:t>
      </w:r>
      <w:r w:rsidR="008E3F1C" w:rsidRPr="006B01C2">
        <w:rPr>
          <w:rFonts w:cs="Arial"/>
          <w:bCs/>
          <w:color w:val="000000" w:themeColor="text1"/>
          <w:sz w:val="22"/>
          <w:szCs w:val="22"/>
          <w:lang w:val="de-DE"/>
        </w:rPr>
        <w:t>Die Vor-Ort-Reparatur</w:t>
      </w:r>
      <w:r w:rsidR="00504103">
        <w:rPr>
          <w:rFonts w:cs="Arial"/>
          <w:bCs/>
          <w:color w:val="000000" w:themeColor="text1"/>
          <w:sz w:val="22"/>
          <w:szCs w:val="22"/>
          <w:lang w:val="de-DE"/>
        </w:rPr>
        <w:t>en</w:t>
      </w:r>
      <w:r w:rsidR="004812A4" w:rsidRPr="006B01C2">
        <w:rPr>
          <w:rFonts w:cs="Arial"/>
          <w:bCs/>
          <w:color w:val="000000" w:themeColor="text1"/>
          <w:sz w:val="22"/>
          <w:szCs w:val="22"/>
          <w:lang w:val="de-DE"/>
        </w:rPr>
        <w:t xml:space="preserve"> </w:t>
      </w:r>
      <w:r w:rsidR="008E3F1C" w:rsidRPr="006B01C2">
        <w:rPr>
          <w:rFonts w:cs="Arial"/>
          <w:bCs/>
          <w:color w:val="000000" w:themeColor="text1"/>
          <w:sz w:val="22"/>
          <w:szCs w:val="22"/>
          <w:lang w:val="de-DE"/>
        </w:rPr>
        <w:t>ermöglichen es, die Ausfallzeiten der Anlagen und die Gesamtkosten für Reparaturen zu begrenzen.</w:t>
      </w:r>
      <w:r w:rsidRPr="006B01C2">
        <w:rPr>
          <w:rFonts w:cs="Arial"/>
          <w:bCs/>
          <w:color w:val="000000" w:themeColor="text1"/>
          <w:sz w:val="22"/>
          <w:szCs w:val="22"/>
          <w:lang w:val="de-DE"/>
        </w:rPr>
        <w:t xml:space="preserve"> Die Fachleute von Sumitomo Drive Technologies bieten zudem Schulungen für Mitarbeitende </w:t>
      </w:r>
      <w:r w:rsidR="00521AD2" w:rsidRPr="006B01C2">
        <w:rPr>
          <w:rFonts w:cs="Arial"/>
          <w:bCs/>
          <w:color w:val="000000" w:themeColor="text1"/>
          <w:sz w:val="22"/>
          <w:szCs w:val="22"/>
          <w:lang w:val="de-DE"/>
        </w:rPr>
        <w:t xml:space="preserve">der </w:t>
      </w:r>
      <w:r w:rsidR="00F00963">
        <w:rPr>
          <w:rFonts w:cs="Arial"/>
          <w:bCs/>
          <w:color w:val="000000" w:themeColor="text1"/>
          <w:sz w:val="22"/>
          <w:szCs w:val="22"/>
          <w:lang w:val="de-DE"/>
        </w:rPr>
        <w:t>Skir</w:t>
      </w:r>
      <w:r w:rsidR="00521AD2" w:rsidRPr="006B01C2">
        <w:rPr>
          <w:rFonts w:cs="Arial"/>
          <w:bCs/>
          <w:color w:val="000000" w:themeColor="text1"/>
          <w:sz w:val="22"/>
          <w:szCs w:val="22"/>
          <w:lang w:val="de-DE"/>
        </w:rPr>
        <w:t>egionen</w:t>
      </w:r>
      <w:r w:rsidRPr="006B01C2">
        <w:rPr>
          <w:rFonts w:cs="Arial"/>
          <w:bCs/>
          <w:color w:val="000000" w:themeColor="text1"/>
          <w:sz w:val="22"/>
          <w:szCs w:val="22"/>
          <w:lang w:val="de-DE"/>
        </w:rPr>
        <w:t xml:space="preserve"> an, </w:t>
      </w:r>
      <w:r w:rsidR="00FD4595" w:rsidRPr="006B01C2">
        <w:rPr>
          <w:rFonts w:cs="Arial"/>
          <w:bCs/>
          <w:color w:val="000000" w:themeColor="text1"/>
          <w:sz w:val="22"/>
          <w:szCs w:val="22"/>
          <w:lang w:val="de-DE"/>
        </w:rPr>
        <w:t xml:space="preserve">damit diese während der Saison schnell Fehler beheben können. </w:t>
      </w:r>
    </w:p>
    <w:p w14:paraId="1D4D317A" w14:textId="52660BDF" w:rsidR="00F90A96" w:rsidRDefault="00F90A96" w:rsidP="00F90A96">
      <w:pPr>
        <w:spacing w:line="288" w:lineRule="auto"/>
        <w:jc w:val="left"/>
        <w:rPr>
          <w:rFonts w:cs="Arial"/>
          <w:bCs/>
          <w:color w:val="000000" w:themeColor="text1"/>
          <w:sz w:val="22"/>
          <w:szCs w:val="22"/>
          <w:lang w:val="de-DE"/>
        </w:rPr>
      </w:pPr>
      <w:r w:rsidRPr="006B01C2">
        <w:rPr>
          <w:rFonts w:cs="Arial"/>
          <w:bCs/>
          <w:color w:val="000000" w:themeColor="text1"/>
          <w:sz w:val="22"/>
          <w:szCs w:val="22"/>
          <w:lang w:val="de-DE"/>
        </w:rPr>
        <w:t xml:space="preserve">Für die moderne Maschinenwartung hat Sumitomo Drive Technologies ein eigenes Condition-Monitoring-System </w:t>
      </w:r>
      <w:r w:rsidR="004545BC" w:rsidRPr="006B01C2">
        <w:rPr>
          <w:rFonts w:cs="Arial"/>
          <w:bCs/>
          <w:color w:val="000000" w:themeColor="text1"/>
          <w:sz w:val="22"/>
          <w:szCs w:val="22"/>
          <w:lang w:val="de-DE"/>
        </w:rPr>
        <w:t>zur kontinuierlichen Überwachung entwickelt</w:t>
      </w:r>
      <w:r w:rsidRPr="006B01C2">
        <w:rPr>
          <w:rFonts w:cs="Arial"/>
          <w:bCs/>
          <w:color w:val="000000" w:themeColor="text1"/>
          <w:sz w:val="22"/>
          <w:szCs w:val="22"/>
          <w:lang w:val="de-DE"/>
        </w:rPr>
        <w:t>. Die Eye-Serie geht einen Schritt weiter als bestehende Systeme: Sie kombiniert die Zustandsüberwachung von Antrieben mit der Ölfilterung in einer Lösung. Mit der vorausschauenden Wartung erhöhen Anwender die Zuverlässigkeit und Lebensdauer ihrer Maschinen und Anlagen.</w:t>
      </w:r>
    </w:p>
    <w:p w14:paraId="7F520103" w14:textId="77777777" w:rsidR="00ED5BA9" w:rsidRPr="00D44F88" w:rsidRDefault="00ED5BA9" w:rsidP="00ED5BA9">
      <w:pPr>
        <w:pStyle w:val="PITextkrper"/>
        <w:pBdr>
          <w:top w:val="single" w:sz="4" w:space="1" w:color="auto"/>
        </w:pBdr>
        <w:spacing w:before="240"/>
        <w:rPr>
          <w:b/>
          <w:color w:val="000000" w:themeColor="text1"/>
          <w:sz w:val="18"/>
          <w:szCs w:val="18"/>
          <w:lang w:val="de-DE"/>
        </w:rPr>
      </w:pPr>
    </w:p>
    <w:p w14:paraId="5B95F4EC" w14:textId="49722E2D" w:rsidR="007A3828" w:rsidRPr="00552E7F" w:rsidRDefault="007A3828" w:rsidP="007A3828">
      <w:pPr>
        <w:spacing w:line="280" w:lineRule="exact"/>
        <w:rPr>
          <w:rFonts w:cs="Arial"/>
          <w:b/>
          <w:bCs/>
          <w:color w:val="000000" w:themeColor="text1"/>
          <w:sz w:val="18"/>
          <w:szCs w:val="18"/>
          <w:lang w:val="de-DE"/>
        </w:rPr>
      </w:pPr>
      <w:r w:rsidRPr="00552E7F">
        <w:rPr>
          <w:rFonts w:cs="Arial"/>
          <w:b/>
          <w:bCs/>
          <w:color w:val="000000" w:themeColor="text1"/>
          <w:sz w:val="18"/>
          <w:szCs w:val="18"/>
          <w:lang w:val="de-DE"/>
        </w:rPr>
        <w:t>Verfügbares Bildmaterial</w:t>
      </w:r>
    </w:p>
    <w:p w14:paraId="69E501B0" w14:textId="5EEBDEE2" w:rsidR="00124BBC" w:rsidRPr="00552E7F" w:rsidRDefault="00746D6B" w:rsidP="00124BBC">
      <w:pPr>
        <w:spacing w:after="360" w:line="280" w:lineRule="exact"/>
        <w:rPr>
          <w:color w:val="000000" w:themeColor="text1"/>
          <w:sz w:val="18"/>
          <w:szCs w:val="18"/>
          <w:lang w:val="de-DE"/>
        </w:rPr>
      </w:pPr>
      <w:r w:rsidRPr="00746D6B">
        <w:rPr>
          <w:rFonts w:cs="Arial"/>
          <w:bCs/>
          <w:color w:val="000000" w:themeColor="text1"/>
          <w:sz w:val="18"/>
          <w:szCs w:val="18"/>
          <w:lang w:val="de-DE"/>
        </w:rPr>
        <w:t xml:space="preserve">Bildmaterial finden Sie zum Download unter: </w:t>
      </w:r>
      <w:hyperlink r:id="rId11" w:history="1">
        <w:r w:rsidRPr="003A1203">
          <w:rPr>
            <w:rStyle w:val="Hyperlink"/>
            <w:rFonts w:cs="Arial"/>
            <w:bCs/>
            <w:sz w:val="18"/>
            <w:szCs w:val="18"/>
            <w:lang w:val="de-DE"/>
          </w:rPr>
          <w:t>https://emeia.sumitomodrive.com/de/pressemappen</w:t>
        </w:r>
      </w:hyperlink>
      <w:r>
        <w:rPr>
          <w:rFonts w:cs="Arial"/>
          <w:bCs/>
          <w:color w:val="000000" w:themeColor="text1"/>
          <w:sz w:val="18"/>
          <w:szCs w:val="18"/>
          <w:lang w:val="de-DE"/>
        </w:rPr>
        <w:t xml:space="preserve"> </w:t>
      </w:r>
    </w:p>
    <w:p w14:paraId="674EE8FF" w14:textId="77777777" w:rsidR="00313FF0" w:rsidRDefault="00313FF0" w:rsidP="00313FF0">
      <w:pPr>
        <w:spacing w:line="288" w:lineRule="auto"/>
        <w:jc w:val="left"/>
        <w:rPr>
          <w:rFonts w:cs="Arial"/>
          <w:bCs/>
          <w:color w:val="000000" w:themeColor="text1"/>
          <w:sz w:val="18"/>
          <w:szCs w:val="18"/>
          <w:lang w:val="fr-FR"/>
        </w:rPr>
      </w:pPr>
      <w:r w:rsidRPr="00965D0C">
        <w:rPr>
          <w:rFonts w:cs="Arial"/>
          <w:bCs/>
          <w:noProof/>
          <w:color w:val="000000" w:themeColor="text1"/>
          <w:sz w:val="18"/>
          <w:szCs w:val="18"/>
          <w:lang w:val="fr-FR"/>
        </w:rPr>
        <w:drawing>
          <wp:inline distT="0" distB="0" distL="0" distR="0" wp14:anchorId="33BB9888" wp14:editId="3ED75739">
            <wp:extent cx="2076450" cy="1513337"/>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083665" cy="1518595"/>
                    </a:xfrm>
                    <a:prstGeom prst="rect">
                      <a:avLst/>
                    </a:prstGeom>
                  </pic:spPr>
                </pic:pic>
              </a:graphicData>
            </a:graphic>
          </wp:inline>
        </w:drawing>
      </w:r>
    </w:p>
    <w:p w14:paraId="0E5472AE" w14:textId="77777777" w:rsidR="00313FF0" w:rsidRPr="00595767" w:rsidRDefault="00313FF0" w:rsidP="00313FF0">
      <w:pPr>
        <w:pStyle w:val="txt"/>
        <w:rPr>
          <w:bCs/>
          <w:color w:val="000000" w:themeColor="text1"/>
          <w:sz w:val="16"/>
          <w:szCs w:val="16"/>
          <w:lang w:val="fr-FR"/>
        </w:rPr>
      </w:pPr>
      <w:r>
        <w:rPr>
          <w:bCs/>
          <w:color w:val="000000" w:themeColor="text1"/>
          <w:sz w:val="16"/>
          <w:szCs w:val="16"/>
          <w:lang w:val="fr-FR"/>
        </w:rPr>
        <w:t>Bildquelle</w:t>
      </w:r>
      <w:r w:rsidRPr="00595767">
        <w:rPr>
          <w:bCs/>
          <w:color w:val="000000" w:themeColor="text1"/>
          <w:sz w:val="16"/>
          <w:szCs w:val="16"/>
          <w:lang w:val="fr-FR"/>
        </w:rPr>
        <w:t>: Sumitomo Drive Technologies</w:t>
      </w:r>
    </w:p>
    <w:p w14:paraId="0B728204" w14:textId="2C85B19D" w:rsidR="00313FF0" w:rsidRPr="00C23E54" w:rsidRDefault="00364799" w:rsidP="00313FF0">
      <w:pPr>
        <w:spacing w:line="288" w:lineRule="auto"/>
        <w:jc w:val="left"/>
        <w:rPr>
          <w:sz w:val="18"/>
          <w:szCs w:val="18"/>
          <w:lang w:val="fr-FR"/>
        </w:rPr>
      </w:pPr>
      <w:r>
        <w:rPr>
          <w:rFonts w:eastAsia="Arial Unicode MS" w:cs="Arial"/>
          <w:b/>
          <w:bCs/>
          <w:sz w:val="18"/>
          <w:szCs w:val="18"/>
          <w:lang w:val="fr-FR"/>
        </w:rPr>
        <w:t>Zuverlässige Lösungen für Seilbahnen.</w:t>
      </w:r>
    </w:p>
    <w:p w14:paraId="42F28C19" w14:textId="77777777" w:rsidR="00313FF0" w:rsidRDefault="00313FF0" w:rsidP="00313FF0">
      <w:pPr>
        <w:pStyle w:val="txt"/>
        <w:rPr>
          <w:bCs/>
          <w:color w:val="000000" w:themeColor="text1"/>
          <w:sz w:val="16"/>
          <w:szCs w:val="16"/>
        </w:rPr>
      </w:pPr>
      <w:r w:rsidRPr="00D73C37">
        <w:rPr>
          <w:bCs/>
          <w:noProof/>
          <w:color w:val="000000" w:themeColor="text1"/>
          <w:sz w:val="16"/>
          <w:szCs w:val="16"/>
        </w:rPr>
        <w:lastRenderedPageBreak/>
        <w:drawing>
          <wp:inline distT="0" distB="0" distL="0" distR="0" wp14:anchorId="6639F9ED" wp14:editId="5935D93B">
            <wp:extent cx="2247900" cy="1613497"/>
            <wp:effectExtent l="0" t="0" r="0" b="6350"/>
            <wp:docPr id="128327393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3273932" name=""/>
                    <pic:cNvPicPr/>
                  </pic:nvPicPr>
                  <pic:blipFill rotWithShape="1">
                    <a:blip r:embed="rId13"/>
                    <a:srcRect t="7239" b="11103"/>
                    <a:stretch/>
                  </pic:blipFill>
                  <pic:spPr bwMode="auto">
                    <a:xfrm>
                      <a:off x="0" y="0"/>
                      <a:ext cx="2341098" cy="1680393"/>
                    </a:xfrm>
                    <a:prstGeom prst="rect">
                      <a:avLst/>
                    </a:prstGeom>
                    <a:ln>
                      <a:noFill/>
                    </a:ln>
                    <a:extLst>
                      <a:ext uri="{53640926-AAD7-44D8-BBD7-CCE9431645EC}">
                        <a14:shadowObscured xmlns:a14="http://schemas.microsoft.com/office/drawing/2010/main"/>
                      </a:ext>
                    </a:extLst>
                  </pic:spPr>
                </pic:pic>
              </a:graphicData>
            </a:graphic>
          </wp:inline>
        </w:drawing>
      </w:r>
    </w:p>
    <w:p w14:paraId="4FAF2CBF" w14:textId="77777777" w:rsidR="00313FF0" w:rsidRPr="00595767" w:rsidRDefault="00313FF0" w:rsidP="00313FF0">
      <w:pPr>
        <w:pStyle w:val="txt"/>
        <w:rPr>
          <w:bCs/>
          <w:color w:val="000000" w:themeColor="text1"/>
          <w:sz w:val="16"/>
          <w:szCs w:val="16"/>
          <w:lang w:val="fr-FR"/>
        </w:rPr>
      </w:pPr>
      <w:r>
        <w:rPr>
          <w:bCs/>
          <w:color w:val="000000" w:themeColor="text1"/>
          <w:sz w:val="16"/>
          <w:szCs w:val="16"/>
          <w:lang w:val="fr-FR"/>
        </w:rPr>
        <w:t>Bildquelle</w:t>
      </w:r>
      <w:r w:rsidRPr="00595767">
        <w:rPr>
          <w:bCs/>
          <w:color w:val="000000" w:themeColor="text1"/>
          <w:sz w:val="16"/>
          <w:szCs w:val="16"/>
          <w:lang w:val="fr-FR"/>
        </w:rPr>
        <w:t>: Sumitomo Drive Technologies</w:t>
      </w:r>
    </w:p>
    <w:p w14:paraId="600F6C63" w14:textId="538EF173" w:rsidR="00313FF0" w:rsidRPr="00595767" w:rsidRDefault="00142155" w:rsidP="00313FF0">
      <w:pPr>
        <w:pStyle w:val="txt"/>
        <w:rPr>
          <w:bCs/>
          <w:color w:val="000000" w:themeColor="text1"/>
          <w:sz w:val="16"/>
          <w:szCs w:val="16"/>
          <w:lang w:val="fr-FR"/>
        </w:rPr>
      </w:pPr>
      <w:r w:rsidRPr="00142155">
        <w:rPr>
          <w:b/>
          <w:bCs/>
          <w:color w:val="000000" w:themeColor="text1"/>
          <w:sz w:val="18"/>
          <w:szCs w:val="18"/>
          <w:lang w:val="fr-FR"/>
        </w:rPr>
        <w:t>Vertikales Industriegetriebe Hansen P4 mit robuster Konstruktion.</w:t>
      </w:r>
    </w:p>
    <w:p w14:paraId="4ABE0547" w14:textId="77777777" w:rsidR="00313FF0" w:rsidRDefault="00313FF0" w:rsidP="00313FF0">
      <w:pPr>
        <w:pStyle w:val="txt"/>
        <w:rPr>
          <w:bCs/>
          <w:color w:val="000000" w:themeColor="text1"/>
          <w:sz w:val="16"/>
          <w:szCs w:val="16"/>
        </w:rPr>
      </w:pPr>
      <w:r w:rsidRPr="00D73C37">
        <w:rPr>
          <w:bCs/>
          <w:noProof/>
          <w:color w:val="000000" w:themeColor="text1"/>
          <w:sz w:val="16"/>
          <w:szCs w:val="16"/>
        </w:rPr>
        <w:drawing>
          <wp:inline distT="0" distB="0" distL="0" distR="0" wp14:anchorId="01DB8800" wp14:editId="5DFD1A20">
            <wp:extent cx="2133600" cy="1607670"/>
            <wp:effectExtent l="0" t="0" r="0" b="0"/>
            <wp:docPr id="267754540" name="Grafik 1" descr="Ein Bild, das Maschin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7754540" name="Grafik 1" descr="Ein Bild, das Maschine enthält.&#10;&#10;Automatisch generierte Beschreibung"/>
                    <pic:cNvPicPr/>
                  </pic:nvPicPr>
                  <pic:blipFill>
                    <a:blip r:embed="rId14"/>
                    <a:stretch>
                      <a:fillRect/>
                    </a:stretch>
                  </pic:blipFill>
                  <pic:spPr>
                    <a:xfrm>
                      <a:off x="0" y="0"/>
                      <a:ext cx="2201470" cy="1658810"/>
                    </a:xfrm>
                    <a:prstGeom prst="rect">
                      <a:avLst/>
                    </a:prstGeom>
                  </pic:spPr>
                </pic:pic>
              </a:graphicData>
            </a:graphic>
          </wp:inline>
        </w:drawing>
      </w:r>
    </w:p>
    <w:p w14:paraId="641D360B" w14:textId="77777777" w:rsidR="00313FF0" w:rsidRPr="00595767" w:rsidRDefault="00313FF0" w:rsidP="00313FF0">
      <w:pPr>
        <w:pStyle w:val="txt"/>
        <w:rPr>
          <w:bCs/>
          <w:color w:val="000000" w:themeColor="text1"/>
          <w:sz w:val="16"/>
          <w:szCs w:val="16"/>
          <w:lang w:val="fr-FR"/>
        </w:rPr>
      </w:pPr>
      <w:r>
        <w:rPr>
          <w:bCs/>
          <w:color w:val="000000" w:themeColor="text1"/>
          <w:sz w:val="16"/>
          <w:szCs w:val="16"/>
          <w:lang w:val="fr-FR"/>
        </w:rPr>
        <w:t>Bildquelle</w:t>
      </w:r>
      <w:r w:rsidRPr="00595767">
        <w:rPr>
          <w:bCs/>
          <w:color w:val="000000" w:themeColor="text1"/>
          <w:sz w:val="16"/>
          <w:szCs w:val="16"/>
          <w:lang w:val="fr-FR"/>
        </w:rPr>
        <w:t>: Sumitomo Drive Technologies</w:t>
      </w:r>
    </w:p>
    <w:p w14:paraId="4689E9F9" w14:textId="77777777" w:rsidR="00142155" w:rsidRDefault="00142155" w:rsidP="00313FF0">
      <w:pPr>
        <w:pStyle w:val="txt"/>
        <w:rPr>
          <w:rFonts w:eastAsia="Arial"/>
          <w:b/>
          <w:bCs/>
          <w:color w:val="000000" w:themeColor="text1"/>
          <w:sz w:val="18"/>
          <w:szCs w:val="18"/>
          <w:lang w:val="fr-FR"/>
        </w:rPr>
      </w:pPr>
      <w:r w:rsidRPr="00142155">
        <w:rPr>
          <w:rFonts w:eastAsia="Arial"/>
          <w:b/>
          <w:bCs/>
          <w:color w:val="000000" w:themeColor="text1"/>
          <w:sz w:val="18"/>
          <w:szCs w:val="18"/>
          <w:lang w:val="fr-FR"/>
        </w:rPr>
        <w:t>Cyclo Drive 6000: Das Cyclo-Prinzip steht für Zuverlässigkeit und lange Lebensdauer.</w:t>
      </w:r>
    </w:p>
    <w:p w14:paraId="10404BA4" w14:textId="670F06EF" w:rsidR="00313FF0" w:rsidRDefault="00313FF0" w:rsidP="00313FF0">
      <w:pPr>
        <w:pStyle w:val="txt"/>
        <w:rPr>
          <w:bCs/>
          <w:color w:val="000000" w:themeColor="text1"/>
          <w:sz w:val="16"/>
          <w:szCs w:val="16"/>
        </w:rPr>
      </w:pPr>
      <w:r>
        <w:rPr>
          <w:noProof/>
          <w:lang w:val="en-US"/>
        </w:rPr>
        <w:drawing>
          <wp:inline distT="0" distB="0" distL="0" distR="0" wp14:anchorId="51E02B52" wp14:editId="1FEAD6A3">
            <wp:extent cx="1346277" cy="2133600"/>
            <wp:effectExtent l="0" t="0" r="6350" b="0"/>
            <wp:docPr id="1409682718" name="Grafik 1409682718" descr="Ein Bild, das Spielzeug, Maschine, Autoteile, Ra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32895" t="12037" r="32299" b="6345"/>
                    <a:stretch/>
                  </pic:blipFill>
                  <pic:spPr bwMode="auto">
                    <a:xfrm>
                      <a:off x="0" y="0"/>
                      <a:ext cx="1371004" cy="2172788"/>
                    </a:xfrm>
                    <a:prstGeom prst="rect">
                      <a:avLst/>
                    </a:prstGeom>
                    <a:noFill/>
                    <a:ln>
                      <a:noFill/>
                    </a:ln>
                    <a:extLst>
                      <a:ext uri="{53640926-AAD7-44D8-BBD7-CCE9431645EC}">
                        <a14:shadowObscured xmlns:a14="http://schemas.microsoft.com/office/drawing/2010/main"/>
                      </a:ext>
                    </a:extLst>
                  </pic:spPr>
                </pic:pic>
              </a:graphicData>
            </a:graphic>
          </wp:inline>
        </w:drawing>
      </w:r>
      <w:r>
        <w:rPr>
          <w:bCs/>
          <w:color w:val="000000" w:themeColor="text1"/>
          <w:sz w:val="16"/>
          <w:szCs w:val="16"/>
        </w:rPr>
        <w:tab/>
      </w:r>
      <w:r>
        <w:rPr>
          <w:noProof/>
          <w:lang w:val="en-US"/>
        </w:rPr>
        <w:drawing>
          <wp:inline distT="0" distB="0" distL="0" distR="0" wp14:anchorId="0F38E9A2" wp14:editId="1567AB18">
            <wp:extent cx="1247466" cy="1000125"/>
            <wp:effectExtent l="0" t="0" r="0" b="0"/>
            <wp:docPr id="3" name="Grafik 3" descr="Ein Bild, das Box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Box enthält.&#10;&#10;Automatisch generierte Beschreibung"/>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11653" t="7931" r="17392" b="8413"/>
                    <a:stretch/>
                  </pic:blipFill>
                  <pic:spPr bwMode="auto">
                    <a:xfrm>
                      <a:off x="0" y="0"/>
                      <a:ext cx="1280314" cy="1026460"/>
                    </a:xfrm>
                    <a:prstGeom prst="rect">
                      <a:avLst/>
                    </a:prstGeom>
                    <a:noFill/>
                    <a:ln>
                      <a:noFill/>
                    </a:ln>
                    <a:extLst>
                      <a:ext uri="{53640926-AAD7-44D8-BBD7-CCE9431645EC}">
                        <a14:shadowObscured xmlns:a14="http://schemas.microsoft.com/office/drawing/2010/main"/>
                      </a:ext>
                    </a:extLst>
                  </pic:spPr>
                </pic:pic>
              </a:graphicData>
            </a:graphic>
          </wp:inline>
        </w:drawing>
      </w:r>
    </w:p>
    <w:p w14:paraId="0DA29D36" w14:textId="77777777" w:rsidR="00313FF0" w:rsidRDefault="00313FF0" w:rsidP="00313FF0">
      <w:pPr>
        <w:pStyle w:val="txt"/>
        <w:rPr>
          <w:bCs/>
          <w:color w:val="000000" w:themeColor="text1"/>
          <w:sz w:val="16"/>
          <w:szCs w:val="16"/>
        </w:rPr>
      </w:pPr>
    </w:p>
    <w:p w14:paraId="3275D0CC" w14:textId="6E2945E3" w:rsidR="00313FF0" w:rsidRPr="00595767" w:rsidRDefault="00313FF0" w:rsidP="00313FF0">
      <w:pPr>
        <w:pStyle w:val="txt"/>
        <w:rPr>
          <w:bCs/>
          <w:color w:val="000000" w:themeColor="text1"/>
          <w:sz w:val="16"/>
          <w:szCs w:val="16"/>
          <w:lang w:val="fr-FR"/>
        </w:rPr>
      </w:pPr>
      <w:r>
        <w:rPr>
          <w:bCs/>
          <w:color w:val="000000" w:themeColor="text1"/>
          <w:sz w:val="16"/>
          <w:szCs w:val="16"/>
          <w:lang w:val="fr-FR"/>
        </w:rPr>
        <w:t>Bildquelle</w:t>
      </w:r>
      <w:r w:rsidRPr="00595767">
        <w:rPr>
          <w:bCs/>
          <w:color w:val="000000" w:themeColor="text1"/>
          <w:sz w:val="16"/>
          <w:szCs w:val="16"/>
          <w:lang w:val="fr-FR"/>
        </w:rPr>
        <w:t>: Sumitomo Drive Technologies</w:t>
      </w:r>
    </w:p>
    <w:p w14:paraId="6CD7F414" w14:textId="61B2C402" w:rsidR="00313FF0" w:rsidRPr="00595767" w:rsidRDefault="00142155" w:rsidP="00313FF0">
      <w:pPr>
        <w:autoSpaceDE w:val="0"/>
        <w:autoSpaceDN w:val="0"/>
        <w:adjustRightInd w:val="0"/>
        <w:jc w:val="left"/>
        <w:rPr>
          <w:rFonts w:cs="Arial"/>
          <w:b/>
          <w:bCs/>
          <w:color w:val="000000" w:themeColor="text1"/>
          <w:sz w:val="18"/>
          <w:szCs w:val="18"/>
          <w:lang w:val="fr-FR"/>
        </w:rPr>
      </w:pPr>
      <w:r w:rsidRPr="00142155">
        <w:rPr>
          <w:rFonts w:cs="Arial"/>
          <w:b/>
          <w:bCs/>
          <w:color w:val="000000" w:themeColor="text1"/>
          <w:sz w:val="18"/>
          <w:szCs w:val="18"/>
          <w:lang w:val="fr-FR"/>
        </w:rPr>
        <w:t>Eye: Zustandsüberwachung von Antrieben und Ölfilterung kombiniert in einer Lösung.</w:t>
      </w:r>
    </w:p>
    <w:p w14:paraId="1094AB0B" w14:textId="62A001E2" w:rsidR="007A3828" w:rsidRPr="00313FF0" w:rsidRDefault="007A3828" w:rsidP="007A3828">
      <w:pPr>
        <w:pStyle w:val="PITextkrper"/>
        <w:pBdr>
          <w:top w:val="single" w:sz="4" w:space="1" w:color="auto"/>
        </w:pBdr>
        <w:spacing w:before="240"/>
        <w:rPr>
          <w:b/>
          <w:color w:val="000000" w:themeColor="text1"/>
          <w:sz w:val="18"/>
          <w:szCs w:val="18"/>
          <w:lang w:val="fr-FR"/>
        </w:rPr>
      </w:pPr>
    </w:p>
    <w:p w14:paraId="13122A7E" w14:textId="77777777" w:rsidR="00746D6B" w:rsidRPr="00FF6D7D" w:rsidRDefault="00746D6B" w:rsidP="00746D6B">
      <w:pPr>
        <w:rPr>
          <w:b/>
          <w:bCs/>
          <w:color w:val="000000" w:themeColor="text1"/>
          <w:sz w:val="20"/>
          <w:lang w:val="de-DE"/>
        </w:rPr>
      </w:pPr>
      <w:r w:rsidRPr="00FF6D7D">
        <w:rPr>
          <w:b/>
          <w:bCs/>
          <w:color w:val="000000" w:themeColor="text1"/>
          <w:sz w:val="20"/>
          <w:lang w:val="de-DE"/>
        </w:rPr>
        <w:lastRenderedPageBreak/>
        <w:t>Über Sumitomo Drive Technologies</w:t>
      </w:r>
    </w:p>
    <w:p w14:paraId="3AF4D9B9" w14:textId="77777777" w:rsidR="00746D6B" w:rsidRPr="00D44F88" w:rsidRDefault="00746D6B" w:rsidP="00746D6B">
      <w:pPr>
        <w:rPr>
          <w:color w:val="000000" w:themeColor="text1"/>
          <w:sz w:val="20"/>
          <w:lang w:val="de-DE"/>
        </w:rPr>
      </w:pPr>
      <w:r w:rsidRPr="00D44F88">
        <w:rPr>
          <w:color w:val="000000" w:themeColor="text1"/>
          <w:sz w:val="20"/>
          <w:lang w:val="de-DE"/>
        </w:rPr>
        <w:t>Die Produkte und Lösungen von Sumitomo Drive Technologies bewegen und erhalten Prozesse, Anlagen und Maschinen in den unterschiedlichsten Branchen. Mit seinem globalen Produkt- und Serviceportfolio verbindet das Unternehmen seit über 140 Jahren Tradition und Innovation, damit Antriebe präzise und zuverlässig ihre Arbeit tun. Das Angebot umfasst Präzisionsantriebe, Standardantriebe, Industriegetriebe, Zentrifugen sowie komplette Antriebsbaukästen und vernetzte Lösungen für die Automatisierung der Industrie 4.0 – von Standardprodukten bis zu hoch spezialisierten Entwicklungen und individuellen Anpassungen.</w:t>
      </w:r>
    </w:p>
    <w:p w14:paraId="5E515FA7" w14:textId="77777777" w:rsidR="00746D6B" w:rsidRPr="00D44F88" w:rsidRDefault="00746D6B" w:rsidP="00746D6B">
      <w:pPr>
        <w:rPr>
          <w:b/>
          <w:color w:val="000000" w:themeColor="text1"/>
          <w:sz w:val="20"/>
          <w:lang w:val="de-DE"/>
        </w:rPr>
      </w:pPr>
      <w:r w:rsidRPr="00D44F88">
        <w:rPr>
          <w:b/>
          <w:bCs/>
          <w:color w:val="000000" w:themeColor="text1"/>
          <w:sz w:val="20"/>
          <w:lang w:val="de-DE"/>
        </w:rPr>
        <w:t>Antriebstechnologie weltweit nah am Kunden</w:t>
      </w:r>
    </w:p>
    <w:p w14:paraId="72CF7483" w14:textId="77777777" w:rsidR="00746D6B" w:rsidRPr="00D44F88" w:rsidRDefault="00746D6B" w:rsidP="00746D6B">
      <w:pPr>
        <w:rPr>
          <w:bCs/>
          <w:color w:val="000000" w:themeColor="text1"/>
          <w:sz w:val="20"/>
          <w:lang w:val="de-DE"/>
        </w:rPr>
      </w:pPr>
      <w:r w:rsidRPr="00D44F88">
        <w:rPr>
          <w:bCs/>
          <w:color w:val="000000" w:themeColor="text1"/>
          <w:sz w:val="20"/>
          <w:lang w:val="de-DE"/>
        </w:rPr>
        <w:t xml:space="preserve">Mit zehn Produktionsstätten, mehr als 30 Montagewerken, 250 Vertriebsbüros und rund 7000 Mitarbeitern auf fünf Kontinenten verfügt Sumitomo Drive Technologies über ein ausgedehntes Netzwerk, um auf der ganzen Welt nah an den regionalen Kundenanforderungen zu sein. </w:t>
      </w:r>
    </w:p>
    <w:p w14:paraId="1BB5C68B" w14:textId="4F99F01D" w:rsidR="00746D6B" w:rsidRDefault="00746D6B" w:rsidP="00746D6B">
      <w:pPr>
        <w:rPr>
          <w:bCs/>
          <w:color w:val="000000" w:themeColor="text1"/>
          <w:sz w:val="20"/>
          <w:lang w:val="de-DE"/>
        </w:rPr>
      </w:pPr>
      <w:r w:rsidRPr="001077A6">
        <w:rPr>
          <w:bCs/>
          <w:color w:val="000000" w:themeColor="text1"/>
          <w:sz w:val="20"/>
          <w:lang w:val="de-DE"/>
        </w:rPr>
        <w:t>Sumitomo Drive Technologies ist Teil von Sumitomo Heavy Industries Ltd., mit einem Jahresumsatz in 202</w:t>
      </w:r>
      <w:r w:rsidR="00095793">
        <w:rPr>
          <w:bCs/>
          <w:color w:val="000000" w:themeColor="text1"/>
          <w:sz w:val="20"/>
          <w:lang w:val="de-DE"/>
        </w:rPr>
        <w:t>3</w:t>
      </w:r>
      <w:r w:rsidRPr="001077A6">
        <w:rPr>
          <w:bCs/>
          <w:color w:val="000000" w:themeColor="text1"/>
          <w:sz w:val="20"/>
          <w:lang w:val="de-DE"/>
        </w:rPr>
        <w:t xml:space="preserve"> von rund 7 Mrd. Euro eine der größten Firmengruppen in Japan und der Welt.</w:t>
      </w:r>
    </w:p>
    <w:p w14:paraId="4DC18622" w14:textId="12479A64" w:rsidR="00D94FCE" w:rsidRPr="00D44F88" w:rsidRDefault="00D94FCE" w:rsidP="00D94FCE">
      <w:pPr>
        <w:rPr>
          <w:b/>
          <w:color w:val="000000" w:themeColor="text1"/>
          <w:sz w:val="20"/>
          <w:lang w:val="de-DE"/>
        </w:rPr>
      </w:pPr>
      <w:r w:rsidRPr="00D44F88">
        <w:rPr>
          <w:b/>
          <w:bCs/>
          <w:color w:val="000000" w:themeColor="text1"/>
          <w:sz w:val="20"/>
          <w:lang w:val="de-DE"/>
        </w:rPr>
        <w:t xml:space="preserve">Weitere Informationen unter: </w:t>
      </w:r>
      <w:hyperlink r:id="rId17" w:history="1">
        <w:r w:rsidRPr="00D44F88">
          <w:rPr>
            <w:rStyle w:val="Hyperlink"/>
            <w:b/>
            <w:bCs/>
            <w:color w:val="000000" w:themeColor="text1"/>
            <w:sz w:val="20"/>
            <w:lang w:val="de-DE"/>
          </w:rPr>
          <w:t>www.sumitomodrive.com</w:t>
        </w:r>
      </w:hyperlink>
    </w:p>
    <w:p w14:paraId="447FC6F0" w14:textId="771F3C20" w:rsidR="009A756A" w:rsidRPr="00D44F88" w:rsidRDefault="009A756A" w:rsidP="009A756A">
      <w:pPr>
        <w:rPr>
          <w:b/>
          <w:color w:val="000000" w:themeColor="text1"/>
          <w:sz w:val="20"/>
          <w:lang w:val="de-DE"/>
        </w:rPr>
      </w:pPr>
    </w:p>
    <w:tbl>
      <w:tblPr>
        <w:tblW w:w="9210" w:type="dxa"/>
        <w:tblLayout w:type="fixed"/>
        <w:tblCellMar>
          <w:left w:w="70" w:type="dxa"/>
          <w:right w:w="70" w:type="dxa"/>
        </w:tblCellMar>
        <w:tblLook w:val="04A0" w:firstRow="1" w:lastRow="0" w:firstColumn="1" w:lastColumn="0" w:noHBand="0" w:noVBand="1"/>
      </w:tblPr>
      <w:tblGrid>
        <w:gridCol w:w="4890"/>
        <w:gridCol w:w="4320"/>
      </w:tblGrid>
      <w:tr w:rsidR="00746D6B" w:rsidRPr="00005E83" w14:paraId="63A311BA" w14:textId="77777777" w:rsidTr="00940107">
        <w:tc>
          <w:tcPr>
            <w:tcW w:w="4890" w:type="dxa"/>
            <w:hideMark/>
          </w:tcPr>
          <w:p w14:paraId="29634C02" w14:textId="34DCC10B" w:rsidR="00746D6B" w:rsidRPr="00D44F88" w:rsidRDefault="00746D6B" w:rsidP="00940107">
            <w:pPr>
              <w:jc w:val="left"/>
              <w:rPr>
                <w:color w:val="000000" w:themeColor="text1"/>
                <w:sz w:val="20"/>
                <w:lang w:val="de-DE"/>
              </w:rPr>
            </w:pPr>
            <w:r w:rsidRPr="007B083C">
              <w:rPr>
                <w:b/>
                <w:bCs/>
                <w:color w:val="000000" w:themeColor="text1"/>
                <w:sz w:val="20"/>
                <w:lang w:val="de-DE"/>
              </w:rPr>
              <w:t>Pressekontakt:</w:t>
            </w:r>
            <w:r w:rsidRPr="00D44F88">
              <w:rPr>
                <w:color w:val="000000" w:themeColor="text1"/>
                <w:sz w:val="20"/>
                <w:lang w:val="de-DE"/>
              </w:rPr>
              <w:t xml:space="preserve"> </w:t>
            </w:r>
            <w:r w:rsidRPr="00D44F88">
              <w:rPr>
                <w:color w:val="000000" w:themeColor="text1"/>
                <w:sz w:val="20"/>
                <w:lang w:val="de-DE"/>
              </w:rPr>
              <w:br/>
            </w:r>
            <w:r w:rsidR="0068799B">
              <w:rPr>
                <w:color w:val="000000" w:themeColor="text1"/>
                <w:sz w:val="20"/>
                <w:lang w:val="de-DE"/>
              </w:rPr>
              <w:t>Sumitomo Drive Technologies</w:t>
            </w:r>
            <w:r w:rsidRPr="00D44F88">
              <w:rPr>
                <w:color w:val="000000" w:themeColor="text1"/>
                <w:sz w:val="20"/>
                <w:lang w:val="de-DE"/>
              </w:rPr>
              <w:br/>
            </w:r>
            <w:r>
              <w:rPr>
                <w:bCs/>
                <w:color w:val="000000" w:themeColor="text1"/>
                <w:sz w:val="20"/>
                <w:lang w:val="de-DE"/>
              </w:rPr>
              <w:t>Lisa Kaltwasser</w:t>
            </w:r>
            <w:r w:rsidRPr="00D44F88">
              <w:rPr>
                <w:color w:val="000000" w:themeColor="text1"/>
                <w:sz w:val="20"/>
                <w:lang w:val="de-DE"/>
              </w:rPr>
              <w:br/>
              <w:t>Cyclostraße 92</w:t>
            </w:r>
            <w:r w:rsidRPr="00D44F88">
              <w:rPr>
                <w:color w:val="000000" w:themeColor="text1"/>
                <w:sz w:val="20"/>
                <w:lang w:val="de-DE"/>
              </w:rPr>
              <w:br/>
              <w:t>85229 Markt Indersdorf</w:t>
            </w:r>
            <w:r w:rsidRPr="00D44F88">
              <w:rPr>
                <w:color w:val="000000" w:themeColor="text1"/>
                <w:sz w:val="20"/>
                <w:lang w:val="de-DE"/>
              </w:rPr>
              <w:br/>
              <w:t>Deutschland</w:t>
            </w:r>
            <w:r w:rsidRPr="00D44F88">
              <w:rPr>
                <w:color w:val="000000" w:themeColor="text1"/>
                <w:sz w:val="20"/>
                <w:lang w:val="de-DE"/>
              </w:rPr>
              <w:br/>
              <w:t xml:space="preserve">Telefon: +49 8136 66 </w:t>
            </w:r>
            <w:r>
              <w:rPr>
                <w:color w:val="000000" w:themeColor="text1"/>
                <w:sz w:val="20"/>
                <w:lang w:val="de-DE"/>
              </w:rPr>
              <w:t>168</w:t>
            </w:r>
            <w:r w:rsidRPr="00D44F88">
              <w:rPr>
                <w:color w:val="000000" w:themeColor="text1"/>
                <w:sz w:val="20"/>
                <w:lang w:val="de-DE"/>
              </w:rPr>
              <w:br/>
              <w:t xml:space="preserve">E-Mail: </w:t>
            </w:r>
            <w:hyperlink r:id="rId18" w:history="1">
              <w:r w:rsidRPr="00EB23FD">
                <w:rPr>
                  <w:rStyle w:val="Hyperlink"/>
                  <w:color w:val="000000" w:themeColor="text1"/>
                  <w:sz w:val="20"/>
                  <w:lang w:val="de-DE"/>
                </w:rPr>
                <w:t>lisa.kaltwasser@shi-g.com</w:t>
              </w:r>
            </w:hyperlink>
            <w:r w:rsidRPr="00EB23FD">
              <w:rPr>
                <w:color w:val="000000" w:themeColor="text1"/>
                <w:sz w:val="20"/>
                <w:lang w:val="de-DE"/>
              </w:rPr>
              <w:t xml:space="preserve"> </w:t>
            </w:r>
            <w:r w:rsidRPr="00D44F88">
              <w:rPr>
                <w:color w:val="000000" w:themeColor="text1"/>
                <w:sz w:val="20"/>
                <w:lang w:val="de-DE"/>
              </w:rPr>
              <w:br/>
              <w:t xml:space="preserve">Website: </w:t>
            </w:r>
            <w:hyperlink r:id="rId19" w:history="1">
              <w:r w:rsidRPr="00D44F88">
                <w:rPr>
                  <w:rStyle w:val="Hyperlink"/>
                  <w:color w:val="000000" w:themeColor="text1"/>
                  <w:sz w:val="20"/>
                  <w:lang w:val="de-DE"/>
                </w:rPr>
                <w:t>www.sumitomodrive.com</w:t>
              </w:r>
            </w:hyperlink>
            <w:r w:rsidRPr="00D44F88">
              <w:rPr>
                <w:color w:val="000000" w:themeColor="text1"/>
                <w:sz w:val="20"/>
                <w:lang w:val="de-DE"/>
              </w:rPr>
              <w:t xml:space="preserve"> </w:t>
            </w:r>
          </w:p>
        </w:tc>
        <w:tc>
          <w:tcPr>
            <w:tcW w:w="4320" w:type="dxa"/>
            <w:hideMark/>
          </w:tcPr>
          <w:p w14:paraId="6167BBF8" w14:textId="62F56453" w:rsidR="00746D6B" w:rsidRPr="00D44F88" w:rsidRDefault="00746D6B" w:rsidP="00940107">
            <w:pPr>
              <w:jc w:val="left"/>
              <w:rPr>
                <w:color w:val="000000" w:themeColor="text1"/>
                <w:sz w:val="20"/>
                <w:lang w:val="de-DE"/>
              </w:rPr>
            </w:pPr>
            <w:r w:rsidRPr="00D44F88">
              <w:rPr>
                <w:color w:val="000000" w:themeColor="text1"/>
                <w:sz w:val="20"/>
                <w:lang w:val="de-DE"/>
              </w:rPr>
              <w:t xml:space="preserve"> </w:t>
            </w:r>
            <w:r w:rsidRPr="00D44F88">
              <w:rPr>
                <w:color w:val="000000" w:themeColor="text1"/>
                <w:sz w:val="20"/>
                <w:lang w:val="de-DE"/>
              </w:rPr>
              <w:br/>
            </w:r>
            <w:r w:rsidRPr="00D44F88">
              <w:rPr>
                <w:color w:val="000000" w:themeColor="text1"/>
                <w:sz w:val="20"/>
                <w:lang w:val="de-DE"/>
              </w:rPr>
              <w:br/>
            </w:r>
            <w:r w:rsidRPr="00D44F88">
              <w:rPr>
                <w:color w:val="000000" w:themeColor="text1"/>
                <w:sz w:val="20"/>
                <w:lang w:val="de-DE"/>
              </w:rPr>
              <w:br/>
            </w:r>
            <w:r w:rsidRPr="00D44F88">
              <w:rPr>
                <w:color w:val="000000" w:themeColor="text1"/>
                <w:sz w:val="20"/>
                <w:lang w:val="de-DE"/>
              </w:rPr>
              <w:br/>
            </w:r>
            <w:r w:rsidRPr="00D44F88">
              <w:rPr>
                <w:color w:val="000000" w:themeColor="text1"/>
                <w:sz w:val="20"/>
                <w:lang w:val="de-DE"/>
              </w:rPr>
              <w:br/>
            </w:r>
            <w:r w:rsidRPr="00D44F88">
              <w:rPr>
                <w:color w:val="000000" w:themeColor="text1"/>
                <w:sz w:val="20"/>
                <w:lang w:val="de-DE"/>
              </w:rPr>
              <w:br/>
            </w:r>
            <w:r w:rsidRPr="00D44F88">
              <w:rPr>
                <w:color w:val="000000" w:themeColor="text1"/>
                <w:sz w:val="20"/>
                <w:lang w:val="de-DE"/>
              </w:rPr>
              <w:br/>
            </w:r>
          </w:p>
        </w:tc>
      </w:tr>
    </w:tbl>
    <w:p w14:paraId="3CCC6797" w14:textId="3B105E51" w:rsidR="000B2E4F" w:rsidRPr="00D44F88" w:rsidRDefault="000B2E4F" w:rsidP="00FA4F5C">
      <w:pPr>
        <w:spacing w:before="120" w:beforeAutospacing="0"/>
        <w:jc w:val="left"/>
        <w:rPr>
          <w:rFonts w:cs="Arial"/>
          <w:color w:val="000000" w:themeColor="text1"/>
          <w:sz w:val="22"/>
          <w:szCs w:val="22"/>
          <w:lang w:val="de-DE"/>
        </w:rPr>
      </w:pPr>
    </w:p>
    <w:sectPr w:rsidR="000B2E4F" w:rsidRPr="00D44F88" w:rsidSect="00E86B30">
      <w:headerReference w:type="default" r:id="rId20"/>
      <w:pgSz w:w="12240" w:h="15840"/>
      <w:pgMar w:top="1985" w:right="1183" w:bottom="1418" w:left="1418"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94E921B" w14:textId="77777777" w:rsidR="00E86B30" w:rsidRDefault="00E86B30">
      <w:r>
        <w:separator/>
      </w:r>
    </w:p>
  </w:endnote>
  <w:endnote w:type="continuationSeparator" w:id="0">
    <w:p w14:paraId="5E96BDEF" w14:textId="77777777" w:rsidR="00E86B30" w:rsidRDefault="00E86B30">
      <w:r>
        <w:continuationSeparator/>
      </w:r>
    </w:p>
  </w:endnote>
  <w:endnote w:type="continuationNotice" w:id="1">
    <w:p w14:paraId="4A1822B5" w14:textId="77777777" w:rsidR="00E86B30" w:rsidRDefault="00E86B30">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E3AB311" w14:textId="77777777" w:rsidR="00E86B30" w:rsidRDefault="00E86B30">
      <w:r>
        <w:separator/>
      </w:r>
    </w:p>
  </w:footnote>
  <w:footnote w:type="continuationSeparator" w:id="0">
    <w:p w14:paraId="0640D890" w14:textId="77777777" w:rsidR="00E86B30" w:rsidRDefault="00E86B30">
      <w:r>
        <w:continuationSeparator/>
      </w:r>
    </w:p>
  </w:footnote>
  <w:footnote w:type="continuationNotice" w:id="1">
    <w:p w14:paraId="7D50FCA3" w14:textId="77777777" w:rsidR="00E86B30" w:rsidRDefault="00E86B30">
      <w:pPr>
        <w:spacing w:before="0"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EB697" w14:textId="41BB1C29" w:rsidR="00CD1E1E" w:rsidRDefault="00CD1E1E">
    <w:pPr>
      <w:pStyle w:val="Kopfzeile"/>
    </w:pPr>
    <w:r w:rsidRPr="007B0598">
      <w:rPr>
        <w:noProof/>
        <w:color w:val="4472C4" w:themeColor="accent1"/>
        <w:shd w:val="clear" w:color="auto" w:fill="E6E6E6"/>
        <w:lang w:val="en-GB" w:eastAsia="en-GB"/>
      </w:rPr>
      <w:drawing>
        <wp:anchor distT="0" distB="0" distL="114300" distR="114300" simplePos="0" relativeHeight="251658240" behindDoc="0" locked="0" layoutInCell="0" allowOverlap="1" wp14:anchorId="3D0437FA" wp14:editId="65E4498F">
          <wp:simplePos x="0" y="0"/>
          <wp:positionH relativeFrom="column">
            <wp:posOffset>3594735</wp:posOffset>
          </wp:positionH>
          <wp:positionV relativeFrom="paragraph">
            <wp:posOffset>-466725</wp:posOffset>
          </wp:positionV>
          <wp:extent cx="3067050" cy="819150"/>
          <wp:effectExtent l="0" t="0" r="0" b="0"/>
          <wp:wrapNone/>
          <wp:docPr id="5" name="Bild 1" descr="Logo_fuer B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fuer BB"/>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67050" cy="81915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FA330B"/>
    <w:multiLevelType w:val="hybridMultilevel"/>
    <w:tmpl w:val="CA2C7570"/>
    <w:lvl w:ilvl="0" w:tplc="ECFC1A0A">
      <w:start w:val="1"/>
      <w:numFmt w:val="bullet"/>
      <w:lvlText w:val="•"/>
      <w:lvlJc w:val="left"/>
      <w:pPr>
        <w:tabs>
          <w:tab w:val="num" w:pos="720"/>
        </w:tabs>
        <w:ind w:left="720" w:hanging="360"/>
      </w:pPr>
      <w:rPr>
        <w:rFonts w:ascii="Times New Roman" w:hAnsi="Times New Roman" w:hint="default"/>
      </w:rPr>
    </w:lvl>
    <w:lvl w:ilvl="1" w:tplc="60BA458C" w:tentative="1">
      <w:start w:val="1"/>
      <w:numFmt w:val="bullet"/>
      <w:lvlText w:val="•"/>
      <w:lvlJc w:val="left"/>
      <w:pPr>
        <w:tabs>
          <w:tab w:val="num" w:pos="1440"/>
        </w:tabs>
        <w:ind w:left="1440" w:hanging="360"/>
      </w:pPr>
      <w:rPr>
        <w:rFonts w:ascii="Times New Roman" w:hAnsi="Times New Roman" w:hint="default"/>
      </w:rPr>
    </w:lvl>
    <w:lvl w:ilvl="2" w:tplc="89505C66" w:tentative="1">
      <w:start w:val="1"/>
      <w:numFmt w:val="bullet"/>
      <w:lvlText w:val="•"/>
      <w:lvlJc w:val="left"/>
      <w:pPr>
        <w:tabs>
          <w:tab w:val="num" w:pos="2160"/>
        </w:tabs>
        <w:ind w:left="2160" w:hanging="360"/>
      </w:pPr>
      <w:rPr>
        <w:rFonts w:ascii="Times New Roman" w:hAnsi="Times New Roman" w:hint="default"/>
      </w:rPr>
    </w:lvl>
    <w:lvl w:ilvl="3" w:tplc="2BD014E0" w:tentative="1">
      <w:start w:val="1"/>
      <w:numFmt w:val="bullet"/>
      <w:lvlText w:val="•"/>
      <w:lvlJc w:val="left"/>
      <w:pPr>
        <w:tabs>
          <w:tab w:val="num" w:pos="2880"/>
        </w:tabs>
        <w:ind w:left="2880" w:hanging="360"/>
      </w:pPr>
      <w:rPr>
        <w:rFonts w:ascii="Times New Roman" w:hAnsi="Times New Roman" w:hint="default"/>
      </w:rPr>
    </w:lvl>
    <w:lvl w:ilvl="4" w:tplc="3746EFF0" w:tentative="1">
      <w:start w:val="1"/>
      <w:numFmt w:val="bullet"/>
      <w:lvlText w:val="•"/>
      <w:lvlJc w:val="left"/>
      <w:pPr>
        <w:tabs>
          <w:tab w:val="num" w:pos="3600"/>
        </w:tabs>
        <w:ind w:left="3600" w:hanging="360"/>
      </w:pPr>
      <w:rPr>
        <w:rFonts w:ascii="Times New Roman" w:hAnsi="Times New Roman" w:hint="default"/>
      </w:rPr>
    </w:lvl>
    <w:lvl w:ilvl="5" w:tplc="839A1AAA" w:tentative="1">
      <w:start w:val="1"/>
      <w:numFmt w:val="bullet"/>
      <w:lvlText w:val="•"/>
      <w:lvlJc w:val="left"/>
      <w:pPr>
        <w:tabs>
          <w:tab w:val="num" w:pos="4320"/>
        </w:tabs>
        <w:ind w:left="4320" w:hanging="360"/>
      </w:pPr>
      <w:rPr>
        <w:rFonts w:ascii="Times New Roman" w:hAnsi="Times New Roman" w:hint="default"/>
      </w:rPr>
    </w:lvl>
    <w:lvl w:ilvl="6" w:tplc="71765A0C" w:tentative="1">
      <w:start w:val="1"/>
      <w:numFmt w:val="bullet"/>
      <w:lvlText w:val="•"/>
      <w:lvlJc w:val="left"/>
      <w:pPr>
        <w:tabs>
          <w:tab w:val="num" w:pos="5040"/>
        </w:tabs>
        <w:ind w:left="5040" w:hanging="360"/>
      </w:pPr>
      <w:rPr>
        <w:rFonts w:ascii="Times New Roman" w:hAnsi="Times New Roman" w:hint="default"/>
      </w:rPr>
    </w:lvl>
    <w:lvl w:ilvl="7" w:tplc="D94CE780" w:tentative="1">
      <w:start w:val="1"/>
      <w:numFmt w:val="bullet"/>
      <w:lvlText w:val="•"/>
      <w:lvlJc w:val="left"/>
      <w:pPr>
        <w:tabs>
          <w:tab w:val="num" w:pos="5760"/>
        </w:tabs>
        <w:ind w:left="5760" w:hanging="360"/>
      </w:pPr>
      <w:rPr>
        <w:rFonts w:ascii="Times New Roman" w:hAnsi="Times New Roman" w:hint="default"/>
      </w:rPr>
    </w:lvl>
    <w:lvl w:ilvl="8" w:tplc="98B0FC7A" w:tentative="1">
      <w:start w:val="1"/>
      <w:numFmt w:val="bullet"/>
      <w:lvlText w:val="•"/>
      <w:lvlJc w:val="left"/>
      <w:pPr>
        <w:tabs>
          <w:tab w:val="num" w:pos="6480"/>
        </w:tabs>
        <w:ind w:left="6480" w:hanging="360"/>
      </w:pPr>
      <w:rPr>
        <w:rFonts w:ascii="Times New Roman" w:hAnsi="Times New Roman" w:hint="default"/>
      </w:rPr>
    </w:lvl>
  </w:abstractNum>
  <w:abstractNum w:abstractNumId="1" w15:restartNumberingAfterBreak="0">
    <w:nsid w:val="0D3A1B93"/>
    <w:multiLevelType w:val="hybridMultilevel"/>
    <w:tmpl w:val="3990B22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6A0378F"/>
    <w:multiLevelType w:val="hybridMultilevel"/>
    <w:tmpl w:val="38428D74"/>
    <w:lvl w:ilvl="0" w:tplc="163432B2">
      <w:start w:val="1"/>
      <w:numFmt w:val="bullet"/>
      <w:lvlText w:val="•"/>
      <w:lvlJc w:val="left"/>
      <w:pPr>
        <w:tabs>
          <w:tab w:val="num" w:pos="720"/>
        </w:tabs>
        <w:ind w:left="720" w:hanging="360"/>
      </w:pPr>
      <w:rPr>
        <w:rFonts w:ascii="Arial" w:hAnsi="Arial" w:hint="default"/>
      </w:rPr>
    </w:lvl>
    <w:lvl w:ilvl="1" w:tplc="1D30323C" w:tentative="1">
      <w:start w:val="1"/>
      <w:numFmt w:val="bullet"/>
      <w:lvlText w:val="•"/>
      <w:lvlJc w:val="left"/>
      <w:pPr>
        <w:tabs>
          <w:tab w:val="num" w:pos="1440"/>
        </w:tabs>
        <w:ind w:left="1440" w:hanging="360"/>
      </w:pPr>
      <w:rPr>
        <w:rFonts w:ascii="Arial" w:hAnsi="Arial" w:hint="default"/>
      </w:rPr>
    </w:lvl>
    <w:lvl w:ilvl="2" w:tplc="A824F394" w:tentative="1">
      <w:start w:val="1"/>
      <w:numFmt w:val="bullet"/>
      <w:lvlText w:val="•"/>
      <w:lvlJc w:val="left"/>
      <w:pPr>
        <w:tabs>
          <w:tab w:val="num" w:pos="2160"/>
        </w:tabs>
        <w:ind w:left="2160" w:hanging="360"/>
      </w:pPr>
      <w:rPr>
        <w:rFonts w:ascii="Arial" w:hAnsi="Arial" w:hint="default"/>
      </w:rPr>
    </w:lvl>
    <w:lvl w:ilvl="3" w:tplc="0E44C288" w:tentative="1">
      <w:start w:val="1"/>
      <w:numFmt w:val="bullet"/>
      <w:lvlText w:val="•"/>
      <w:lvlJc w:val="left"/>
      <w:pPr>
        <w:tabs>
          <w:tab w:val="num" w:pos="2880"/>
        </w:tabs>
        <w:ind w:left="2880" w:hanging="360"/>
      </w:pPr>
      <w:rPr>
        <w:rFonts w:ascii="Arial" w:hAnsi="Arial" w:hint="default"/>
      </w:rPr>
    </w:lvl>
    <w:lvl w:ilvl="4" w:tplc="8AC89400" w:tentative="1">
      <w:start w:val="1"/>
      <w:numFmt w:val="bullet"/>
      <w:lvlText w:val="•"/>
      <w:lvlJc w:val="left"/>
      <w:pPr>
        <w:tabs>
          <w:tab w:val="num" w:pos="3600"/>
        </w:tabs>
        <w:ind w:left="3600" w:hanging="360"/>
      </w:pPr>
      <w:rPr>
        <w:rFonts w:ascii="Arial" w:hAnsi="Arial" w:hint="default"/>
      </w:rPr>
    </w:lvl>
    <w:lvl w:ilvl="5" w:tplc="282097FA" w:tentative="1">
      <w:start w:val="1"/>
      <w:numFmt w:val="bullet"/>
      <w:lvlText w:val="•"/>
      <w:lvlJc w:val="left"/>
      <w:pPr>
        <w:tabs>
          <w:tab w:val="num" w:pos="4320"/>
        </w:tabs>
        <w:ind w:left="4320" w:hanging="360"/>
      </w:pPr>
      <w:rPr>
        <w:rFonts w:ascii="Arial" w:hAnsi="Arial" w:hint="default"/>
      </w:rPr>
    </w:lvl>
    <w:lvl w:ilvl="6" w:tplc="EDDC9BBA" w:tentative="1">
      <w:start w:val="1"/>
      <w:numFmt w:val="bullet"/>
      <w:lvlText w:val="•"/>
      <w:lvlJc w:val="left"/>
      <w:pPr>
        <w:tabs>
          <w:tab w:val="num" w:pos="5040"/>
        </w:tabs>
        <w:ind w:left="5040" w:hanging="360"/>
      </w:pPr>
      <w:rPr>
        <w:rFonts w:ascii="Arial" w:hAnsi="Arial" w:hint="default"/>
      </w:rPr>
    </w:lvl>
    <w:lvl w:ilvl="7" w:tplc="DB3AE5C8" w:tentative="1">
      <w:start w:val="1"/>
      <w:numFmt w:val="bullet"/>
      <w:lvlText w:val="•"/>
      <w:lvlJc w:val="left"/>
      <w:pPr>
        <w:tabs>
          <w:tab w:val="num" w:pos="5760"/>
        </w:tabs>
        <w:ind w:left="5760" w:hanging="360"/>
      </w:pPr>
      <w:rPr>
        <w:rFonts w:ascii="Arial" w:hAnsi="Arial" w:hint="default"/>
      </w:rPr>
    </w:lvl>
    <w:lvl w:ilvl="8" w:tplc="C9184AAA"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1A50173C"/>
    <w:multiLevelType w:val="multilevel"/>
    <w:tmpl w:val="2C02A1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C8B26CA"/>
    <w:multiLevelType w:val="hybridMultilevel"/>
    <w:tmpl w:val="97DAFF24"/>
    <w:lvl w:ilvl="0" w:tplc="AEE88D48">
      <w:start w:val="1"/>
      <w:numFmt w:val="bullet"/>
      <w:lvlText w:val="•"/>
      <w:lvlJc w:val="left"/>
      <w:pPr>
        <w:tabs>
          <w:tab w:val="num" w:pos="720"/>
        </w:tabs>
        <w:ind w:left="720" w:hanging="360"/>
      </w:pPr>
      <w:rPr>
        <w:rFonts w:ascii="Arial" w:hAnsi="Arial" w:hint="default"/>
      </w:rPr>
    </w:lvl>
    <w:lvl w:ilvl="1" w:tplc="AD38A8AC" w:tentative="1">
      <w:start w:val="1"/>
      <w:numFmt w:val="bullet"/>
      <w:lvlText w:val="•"/>
      <w:lvlJc w:val="left"/>
      <w:pPr>
        <w:tabs>
          <w:tab w:val="num" w:pos="1440"/>
        </w:tabs>
        <w:ind w:left="1440" w:hanging="360"/>
      </w:pPr>
      <w:rPr>
        <w:rFonts w:ascii="Arial" w:hAnsi="Arial" w:hint="default"/>
      </w:rPr>
    </w:lvl>
    <w:lvl w:ilvl="2" w:tplc="7EB687FC" w:tentative="1">
      <w:start w:val="1"/>
      <w:numFmt w:val="bullet"/>
      <w:lvlText w:val="•"/>
      <w:lvlJc w:val="left"/>
      <w:pPr>
        <w:tabs>
          <w:tab w:val="num" w:pos="2160"/>
        </w:tabs>
        <w:ind w:left="2160" w:hanging="360"/>
      </w:pPr>
      <w:rPr>
        <w:rFonts w:ascii="Arial" w:hAnsi="Arial" w:hint="default"/>
      </w:rPr>
    </w:lvl>
    <w:lvl w:ilvl="3" w:tplc="5D9C8416" w:tentative="1">
      <w:start w:val="1"/>
      <w:numFmt w:val="bullet"/>
      <w:lvlText w:val="•"/>
      <w:lvlJc w:val="left"/>
      <w:pPr>
        <w:tabs>
          <w:tab w:val="num" w:pos="2880"/>
        </w:tabs>
        <w:ind w:left="2880" w:hanging="360"/>
      </w:pPr>
      <w:rPr>
        <w:rFonts w:ascii="Arial" w:hAnsi="Arial" w:hint="default"/>
      </w:rPr>
    </w:lvl>
    <w:lvl w:ilvl="4" w:tplc="EA1A8356" w:tentative="1">
      <w:start w:val="1"/>
      <w:numFmt w:val="bullet"/>
      <w:lvlText w:val="•"/>
      <w:lvlJc w:val="left"/>
      <w:pPr>
        <w:tabs>
          <w:tab w:val="num" w:pos="3600"/>
        </w:tabs>
        <w:ind w:left="3600" w:hanging="360"/>
      </w:pPr>
      <w:rPr>
        <w:rFonts w:ascii="Arial" w:hAnsi="Arial" w:hint="default"/>
      </w:rPr>
    </w:lvl>
    <w:lvl w:ilvl="5" w:tplc="1B40D338" w:tentative="1">
      <w:start w:val="1"/>
      <w:numFmt w:val="bullet"/>
      <w:lvlText w:val="•"/>
      <w:lvlJc w:val="left"/>
      <w:pPr>
        <w:tabs>
          <w:tab w:val="num" w:pos="4320"/>
        </w:tabs>
        <w:ind w:left="4320" w:hanging="360"/>
      </w:pPr>
      <w:rPr>
        <w:rFonts w:ascii="Arial" w:hAnsi="Arial" w:hint="default"/>
      </w:rPr>
    </w:lvl>
    <w:lvl w:ilvl="6" w:tplc="83501DDC" w:tentative="1">
      <w:start w:val="1"/>
      <w:numFmt w:val="bullet"/>
      <w:lvlText w:val="•"/>
      <w:lvlJc w:val="left"/>
      <w:pPr>
        <w:tabs>
          <w:tab w:val="num" w:pos="5040"/>
        </w:tabs>
        <w:ind w:left="5040" w:hanging="360"/>
      </w:pPr>
      <w:rPr>
        <w:rFonts w:ascii="Arial" w:hAnsi="Arial" w:hint="default"/>
      </w:rPr>
    </w:lvl>
    <w:lvl w:ilvl="7" w:tplc="E61676FC" w:tentative="1">
      <w:start w:val="1"/>
      <w:numFmt w:val="bullet"/>
      <w:lvlText w:val="•"/>
      <w:lvlJc w:val="left"/>
      <w:pPr>
        <w:tabs>
          <w:tab w:val="num" w:pos="5760"/>
        </w:tabs>
        <w:ind w:left="5760" w:hanging="360"/>
      </w:pPr>
      <w:rPr>
        <w:rFonts w:ascii="Arial" w:hAnsi="Arial" w:hint="default"/>
      </w:rPr>
    </w:lvl>
    <w:lvl w:ilvl="8" w:tplc="433CD488"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2F173AFE"/>
    <w:multiLevelType w:val="multilevel"/>
    <w:tmpl w:val="C92AE4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3075D63"/>
    <w:multiLevelType w:val="hybridMultilevel"/>
    <w:tmpl w:val="116498B8"/>
    <w:lvl w:ilvl="0" w:tplc="19B6B018">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34241060"/>
    <w:multiLevelType w:val="hybridMultilevel"/>
    <w:tmpl w:val="5798BB2E"/>
    <w:lvl w:ilvl="0" w:tplc="CD246FF4">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42D36431"/>
    <w:multiLevelType w:val="hybridMultilevel"/>
    <w:tmpl w:val="D6EA7346"/>
    <w:lvl w:ilvl="0" w:tplc="B0CE5BCC">
      <w:start w:val="1"/>
      <w:numFmt w:val="bullet"/>
      <w:lvlText w:val="•"/>
      <w:lvlJc w:val="left"/>
      <w:pPr>
        <w:tabs>
          <w:tab w:val="num" w:pos="720"/>
        </w:tabs>
        <w:ind w:left="720" w:hanging="360"/>
      </w:pPr>
      <w:rPr>
        <w:rFonts w:ascii="Times New Roman" w:hAnsi="Times New Roman" w:hint="default"/>
      </w:rPr>
    </w:lvl>
    <w:lvl w:ilvl="1" w:tplc="0A90B692" w:tentative="1">
      <w:start w:val="1"/>
      <w:numFmt w:val="bullet"/>
      <w:lvlText w:val="•"/>
      <w:lvlJc w:val="left"/>
      <w:pPr>
        <w:tabs>
          <w:tab w:val="num" w:pos="1440"/>
        </w:tabs>
        <w:ind w:left="1440" w:hanging="360"/>
      </w:pPr>
      <w:rPr>
        <w:rFonts w:ascii="Times New Roman" w:hAnsi="Times New Roman" w:hint="default"/>
      </w:rPr>
    </w:lvl>
    <w:lvl w:ilvl="2" w:tplc="934C5E78" w:tentative="1">
      <w:start w:val="1"/>
      <w:numFmt w:val="bullet"/>
      <w:lvlText w:val="•"/>
      <w:lvlJc w:val="left"/>
      <w:pPr>
        <w:tabs>
          <w:tab w:val="num" w:pos="2160"/>
        </w:tabs>
        <w:ind w:left="2160" w:hanging="360"/>
      </w:pPr>
      <w:rPr>
        <w:rFonts w:ascii="Times New Roman" w:hAnsi="Times New Roman" w:hint="default"/>
      </w:rPr>
    </w:lvl>
    <w:lvl w:ilvl="3" w:tplc="95B01110" w:tentative="1">
      <w:start w:val="1"/>
      <w:numFmt w:val="bullet"/>
      <w:lvlText w:val="•"/>
      <w:lvlJc w:val="left"/>
      <w:pPr>
        <w:tabs>
          <w:tab w:val="num" w:pos="2880"/>
        </w:tabs>
        <w:ind w:left="2880" w:hanging="360"/>
      </w:pPr>
      <w:rPr>
        <w:rFonts w:ascii="Times New Roman" w:hAnsi="Times New Roman" w:hint="default"/>
      </w:rPr>
    </w:lvl>
    <w:lvl w:ilvl="4" w:tplc="F43E8DA6" w:tentative="1">
      <w:start w:val="1"/>
      <w:numFmt w:val="bullet"/>
      <w:lvlText w:val="•"/>
      <w:lvlJc w:val="left"/>
      <w:pPr>
        <w:tabs>
          <w:tab w:val="num" w:pos="3600"/>
        </w:tabs>
        <w:ind w:left="3600" w:hanging="360"/>
      </w:pPr>
      <w:rPr>
        <w:rFonts w:ascii="Times New Roman" w:hAnsi="Times New Roman" w:hint="default"/>
      </w:rPr>
    </w:lvl>
    <w:lvl w:ilvl="5" w:tplc="B94ABF78" w:tentative="1">
      <w:start w:val="1"/>
      <w:numFmt w:val="bullet"/>
      <w:lvlText w:val="•"/>
      <w:lvlJc w:val="left"/>
      <w:pPr>
        <w:tabs>
          <w:tab w:val="num" w:pos="4320"/>
        </w:tabs>
        <w:ind w:left="4320" w:hanging="360"/>
      </w:pPr>
      <w:rPr>
        <w:rFonts w:ascii="Times New Roman" w:hAnsi="Times New Roman" w:hint="default"/>
      </w:rPr>
    </w:lvl>
    <w:lvl w:ilvl="6" w:tplc="D33AEDE8" w:tentative="1">
      <w:start w:val="1"/>
      <w:numFmt w:val="bullet"/>
      <w:lvlText w:val="•"/>
      <w:lvlJc w:val="left"/>
      <w:pPr>
        <w:tabs>
          <w:tab w:val="num" w:pos="5040"/>
        </w:tabs>
        <w:ind w:left="5040" w:hanging="360"/>
      </w:pPr>
      <w:rPr>
        <w:rFonts w:ascii="Times New Roman" w:hAnsi="Times New Roman" w:hint="default"/>
      </w:rPr>
    </w:lvl>
    <w:lvl w:ilvl="7" w:tplc="7A629D48" w:tentative="1">
      <w:start w:val="1"/>
      <w:numFmt w:val="bullet"/>
      <w:lvlText w:val="•"/>
      <w:lvlJc w:val="left"/>
      <w:pPr>
        <w:tabs>
          <w:tab w:val="num" w:pos="5760"/>
        </w:tabs>
        <w:ind w:left="5760" w:hanging="360"/>
      </w:pPr>
      <w:rPr>
        <w:rFonts w:ascii="Times New Roman" w:hAnsi="Times New Roman" w:hint="default"/>
      </w:rPr>
    </w:lvl>
    <w:lvl w:ilvl="8" w:tplc="6D6E9558" w:tentative="1">
      <w:start w:val="1"/>
      <w:numFmt w:val="bullet"/>
      <w:lvlText w:val="•"/>
      <w:lvlJc w:val="left"/>
      <w:pPr>
        <w:tabs>
          <w:tab w:val="num" w:pos="6480"/>
        </w:tabs>
        <w:ind w:left="6480" w:hanging="360"/>
      </w:pPr>
      <w:rPr>
        <w:rFonts w:ascii="Times New Roman" w:hAnsi="Times New Roman" w:hint="default"/>
      </w:rPr>
    </w:lvl>
  </w:abstractNum>
  <w:abstractNum w:abstractNumId="9" w15:restartNumberingAfterBreak="0">
    <w:nsid w:val="69442B4D"/>
    <w:multiLevelType w:val="hybridMultilevel"/>
    <w:tmpl w:val="CEC4EC1E"/>
    <w:lvl w:ilvl="0" w:tplc="BE22B78E">
      <w:start w:val="1"/>
      <w:numFmt w:val="bullet"/>
      <w:lvlText w:val="•"/>
      <w:lvlJc w:val="left"/>
      <w:pPr>
        <w:tabs>
          <w:tab w:val="num" w:pos="720"/>
        </w:tabs>
        <w:ind w:left="720" w:hanging="360"/>
      </w:pPr>
      <w:rPr>
        <w:rFonts w:ascii="Arial" w:hAnsi="Arial" w:hint="default"/>
      </w:rPr>
    </w:lvl>
    <w:lvl w:ilvl="1" w:tplc="62B427A6" w:tentative="1">
      <w:start w:val="1"/>
      <w:numFmt w:val="bullet"/>
      <w:lvlText w:val="•"/>
      <w:lvlJc w:val="left"/>
      <w:pPr>
        <w:tabs>
          <w:tab w:val="num" w:pos="1440"/>
        </w:tabs>
        <w:ind w:left="1440" w:hanging="360"/>
      </w:pPr>
      <w:rPr>
        <w:rFonts w:ascii="Arial" w:hAnsi="Arial" w:hint="default"/>
      </w:rPr>
    </w:lvl>
    <w:lvl w:ilvl="2" w:tplc="70748A22" w:tentative="1">
      <w:start w:val="1"/>
      <w:numFmt w:val="bullet"/>
      <w:lvlText w:val="•"/>
      <w:lvlJc w:val="left"/>
      <w:pPr>
        <w:tabs>
          <w:tab w:val="num" w:pos="2160"/>
        </w:tabs>
        <w:ind w:left="2160" w:hanging="360"/>
      </w:pPr>
      <w:rPr>
        <w:rFonts w:ascii="Arial" w:hAnsi="Arial" w:hint="default"/>
      </w:rPr>
    </w:lvl>
    <w:lvl w:ilvl="3" w:tplc="AEBA920C" w:tentative="1">
      <w:start w:val="1"/>
      <w:numFmt w:val="bullet"/>
      <w:lvlText w:val="•"/>
      <w:lvlJc w:val="left"/>
      <w:pPr>
        <w:tabs>
          <w:tab w:val="num" w:pos="2880"/>
        </w:tabs>
        <w:ind w:left="2880" w:hanging="360"/>
      </w:pPr>
      <w:rPr>
        <w:rFonts w:ascii="Arial" w:hAnsi="Arial" w:hint="default"/>
      </w:rPr>
    </w:lvl>
    <w:lvl w:ilvl="4" w:tplc="7F3A44E2" w:tentative="1">
      <w:start w:val="1"/>
      <w:numFmt w:val="bullet"/>
      <w:lvlText w:val="•"/>
      <w:lvlJc w:val="left"/>
      <w:pPr>
        <w:tabs>
          <w:tab w:val="num" w:pos="3600"/>
        </w:tabs>
        <w:ind w:left="3600" w:hanging="360"/>
      </w:pPr>
      <w:rPr>
        <w:rFonts w:ascii="Arial" w:hAnsi="Arial" w:hint="default"/>
      </w:rPr>
    </w:lvl>
    <w:lvl w:ilvl="5" w:tplc="F2147124" w:tentative="1">
      <w:start w:val="1"/>
      <w:numFmt w:val="bullet"/>
      <w:lvlText w:val="•"/>
      <w:lvlJc w:val="left"/>
      <w:pPr>
        <w:tabs>
          <w:tab w:val="num" w:pos="4320"/>
        </w:tabs>
        <w:ind w:left="4320" w:hanging="360"/>
      </w:pPr>
      <w:rPr>
        <w:rFonts w:ascii="Arial" w:hAnsi="Arial" w:hint="default"/>
      </w:rPr>
    </w:lvl>
    <w:lvl w:ilvl="6" w:tplc="0CF0A468" w:tentative="1">
      <w:start w:val="1"/>
      <w:numFmt w:val="bullet"/>
      <w:lvlText w:val="•"/>
      <w:lvlJc w:val="left"/>
      <w:pPr>
        <w:tabs>
          <w:tab w:val="num" w:pos="5040"/>
        </w:tabs>
        <w:ind w:left="5040" w:hanging="360"/>
      </w:pPr>
      <w:rPr>
        <w:rFonts w:ascii="Arial" w:hAnsi="Arial" w:hint="default"/>
      </w:rPr>
    </w:lvl>
    <w:lvl w:ilvl="7" w:tplc="C6C4F5E2" w:tentative="1">
      <w:start w:val="1"/>
      <w:numFmt w:val="bullet"/>
      <w:lvlText w:val="•"/>
      <w:lvlJc w:val="left"/>
      <w:pPr>
        <w:tabs>
          <w:tab w:val="num" w:pos="5760"/>
        </w:tabs>
        <w:ind w:left="5760" w:hanging="360"/>
      </w:pPr>
      <w:rPr>
        <w:rFonts w:ascii="Arial" w:hAnsi="Arial" w:hint="default"/>
      </w:rPr>
    </w:lvl>
    <w:lvl w:ilvl="8" w:tplc="9402A1F6" w:tentative="1">
      <w:start w:val="1"/>
      <w:numFmt w:val="bullet"/>
      <w:lvlText w:val="•"/>
      <w:lvlJc w:val="left"/>
      <w:pPr>
        <w:tabs>
          <w:tab w:val="num" w:pos="6480"/>
        </w:tabs>
        <w:ind w:left="6480" w:hanging="360"/>
      </w:pPr>
      <w:rPr>
        <w:rFonts w:ascii="Arial" w:hAnsi="Arial" w:hint="default"/>
      </w:rPr>
    </w:lvl>
  </w:abstractNum>
  <w:abstractNum w:abstractNumId="10" w15:restartNumberingAfterBreak="0">
    <w:nsid w:val="776C4EE1"/>
    <w:multiLevelType w:val="hybridMultilevel"/>
    <w:tmpl w:val="8FE4A728"/>
    <w:lvl w:ilvl="0" w:tplc="157C9260">
      <w:start w:val="1"/>
      <w:numFmt w:val="bullet"/>
      <w:lvlText w:val="•"/>
      <w:lvlJc w:val="left"/>
      <w:pPr>
        <w:tabs>
          <w:tab w:val="num" w:pos="720"/>
        </w:tabs>
        <w:ind w:left="720" w:hanging="360"/>
      </w:pPr>
      <w:rPr>
        <w:rFonts w:ascii="Times New Roman" w:hAnsi="Times New Roman" w:hint="default"/>
      </w:rPr>
    </w:lvl>
    <w:lvl w:ilvl="1" w:tplc="D9FE64A6" w:tentative="1">
      <w:start w:val="1"/>
      <w:numFmt w:val="bullet"/>
      <w:lvlText w:val="•"/>
      <w:lvlJc w:val="left"/>
      <w:pPr>
        <w:tabs>
          <w:tab w:val="num" w:pos="1440"/>
        </w:tabs>
        <w:ind w:left="1440" w:hanging="360"/>
      </w:pPr>
      <w:rPr>
        <w:rFonts w:ascii="Times New Roman" w:hAnsi="Times New Roman" w:hint="default"/>
      </w:rPr>
    </w:lvl>
    <w:lvl w:ilvl="2" w:tplc="912E282C" w:tentative="1">
      <w:start w:val="1"/>
      <w:numFmt w:val="bullet"/>
      <w:lvlText w:val="•"/>
      <w:lvlJc w:val="left"/>
      <w:pPr>
        <w:tabs>
          <w:tab w:val="num" w:pos="2160"/>
        </w:tabs>
        <w:ind w:left="2160" w:hanging="360"/>
      </w:pPr>
      <w:rPr>
        <w:rFonts w:ascii="Times New Roman" w:hAnsi="Times New Roman" w:hint="default"/>
      </w:rPr>
    </w:lvl>
    <w:lvl w:ilvl="3" w:tplc="95CADFE0" w:tentative="1">
      <w:start w:val="1"/>
      <w:numFmt w:val="bullet"/>
      <w:lvlText w:val="•"/>
      <w:lvlJc w:val="left"/>
      <w:pPr>
        <w:tabs>
          <w:tab w:val="num" w:pos="2880"/>
        </w:tabs>
        <w:ind w:left="2880" w:hanging="360"/>
      </w:pPr>
      <w:rPr>
        <w:rFonts w:ascii="Times New Roman" w:hAnsi="Times New Roman" w:hint="default"/>
      </w:rPr>
    </w:lvl>
    <w:lvl w:ilvl="4" w:tplc="43C40524" w:tentative="1">
      <w:start w:val="1"/>
      <w:numFmt w:val="bullet"/>
      <w:lvlText w:val="•"/>
      <w:lvlJc w:val="left"/>
      <w:pPr>
        <w:tabs>
          <w:tab w:val="num" w:pos="3600"/>
        </w:tabs>
        <w:ind w:left="3600" w:hanging="360"/>
      </w:pPr>
      <w:rPr>
        <w:rFonts w:ascii="Times New Roman" w:hAnsi="Times New Roman" w:hint="default"/>
      </w:rPr>
    </w:lvl>
    <w:lvl w:ilvl="5" w:tplc="B7223B92" w:tentative="1">
      <w:start w:val="1"/>
      <w:numFmt w:val="bullet"/>
      <w:lvlText w:val="•"/>
      <w:lvlJc w:val="left"/>
      <w:pPr>
        <w:tabs>
          <w:tab w:val="num" w:pos="4320"/>
        </w:tabs>
        <w:ind w:left="4320" w:hanging="360"/>
      </w:pPr>
      <w:rPr>
        <w:rFonts w:ascii="Times New Roman" w:hAnsi="Times New Roman" w:hint="default"/>
      </w:rPr>
    </w:lvl>
    <w:lvl w:ilvl="6" w:tplc="D0AC0C20" w:tentative="1">
      <w:start w:val="1"/>
      <w:numFmt w:val="bullet"/>
      <w:lvlText w:val="•"/>
      <w:lvlJc w:val="left"/>
      <w:pPr>
        <w:tabs>
          <w:tab w:val="num" w:pos="5040"/>
        </w:tabs>
        <w:ind w:left="5040" w:hanging="360"/>
      </w:pPr>
      <w:rPr>
        <w:rFonts w:ascii="Times New Roman" w:hAnsi="Times New Roman" w:hint="default"/>
      </w:rPr>
    </w:lvl>
    <w:lvl w:ilvl="7" w:tplc="70C84CE4" w:tentative="1">
      <w:start w:val="1"/>
      <w:numFmt w:val="bullet"/>
      <w:lvlText w:val="•"/>
      <w:lvlJc w:val="left"/>
      <w:pPr>
        <w:tabs>
          <w:tab w:val="num" w:pos="5760"/>
        </w:tabs>
        <w:ind w:left="5760" w:hanging="360"/>
      </w:pPr>
      <w:rPr>
        <w:rFonts w:ascii="Times New Roman" w:hAnsi="Times New Roman" w:hint="default"/>
      </w:rPr>
    </w:lvl>
    <w:lvl w:ilvl="8" w:tplc="314EFC96" w:tentative="1">
      <w:start w:val="1"/>
      <w:numFmt w:val="bullet"/>
      <w:lvlText w:val="•"/>
      <w:lvlJc w:val="left"/>
      <w:pPr>
        <w:tabs>
          <w:tab w:val="num" w:pos="6480"/>
        </w:tabs>
        <w:ind w:left="6480" w:hanging="360"/>
      </w:pPr>
      <w:rPr>
        <w:rFonts w:ascii="Times New Roman" w:hAnsi="Times New Roman" w:hint="default"/>
      </w:rPr>
    </w:lvl>
  </w:abstractNum>
  <w:num w:numId="1" w16cid:durableId="1838225294">
    <w:abstractNumId w:val="9"/>
  </w:num>
  <w:num w:numId="2" w16cid:durableId="1062486711">
    <w:abstractNumId w:val="2"/>
  </w:num>
  <w:num w:numId="3" w16cid:durableId="1338462102">
    <w:abstractNumId w:val="4"/>
  </w:num>
  <w:num w:numId="4" w16cid:durableId="749500575">
    <w:abstractNumId w:val="7"/>
  </w:num>
  <w:num w:numId="5" w16cid:durableId="2087216921">
    <w:abstractNumId w:val="6"/>
  </w:num>
  <w:num w:numId="6" w16cid:durableId="1162156088">
    <w:abstractNumId w:val="3"/>
  </w:num>
  <w:num w:numId="7" w16cid:durableId="1750693419">
    <w:abstractNumId w:val="5"/>
  </w:num>
  <w:num w:numId="8" w16cid:durableId="1904680788">
    <w:abstractNumId w:val="10"/>
  </w:num>
  <w:num w:numId="9" w16cid:durableId="645089446">
    <w:abstractNumId w:val="8"/>
  </w:num>
  <w:num w:numId="10" w16cid:durableId="1476408114">
    <w:abstractNumId w:val="0"/>
  </w:num>
  <w:num w:numId="11" w16cid:durableId="64778804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07EE6"/>
    <w:rsid w:val="00003B01"/>
    <w:rsid w:val="00005E83"/>
    <w:rsid w:val="0001024B"/>
    <w:rsid w:val="0001125B"/>
    <w:rsid w:val="00012C07"/>
    <w:rsid w:val="000167F8"/>
    <w:rsid w:val="00017E23"/>
    <w:rsid w:val="00021592"/>
    <w:rsid w:val="00026518"/>
    <w:rsid w:val="000315F9"/>
    <w:rsid w:val="0003321C"/>
    <w:rsid w:val="0003737E"/>
    <w:rsid w:val="00037F78"/>
    <w:rsid w:val="00050797"/>
    <w:rsid w:val="00057957"/>
    <w:rsid w:val="00062DFE"/>
    <w:rsid w:val="00063574"/>
    <w:rsid w:val="0006396B"/>
    <w:rsid w:val="000671CD"/>
    <w:rsid w:val="0006785C"/>
    <w:rsid w:val="00067F23"/>
    <w:rsid w:val="000731A8"/>
    <w:rsid w:val="00076C51"/>
    <w:rsid w:val="00077A0B"/>
    <w:rsid w:val="00084AC1"/>
    <w:rsid w:val="00092DC6"/>
    <w:rsid w:val="00093C83"/>
    <w:rsid w:val="00095793"/>
    <w:rsid w:val="000A05CA"/>
    <w:rsid w:val="000A59F8"/>
    <w:rsid w:val="000A779E"/>
    <w:rsid w:val="000B197B"/>
    <w:rsid w:val="000B2E4F"/>
    <w:rsid w:val="000C0480"/>
    <w:rsid w:val="000C0517"/>
    <w:rsid w:val="000C701A"/>
    <w:rsid w:val="000D2632"/>
    <w:rsid w:val="000D61F6"/>
    <w:rsid w:val="000E2CCA"/>
    <w:rsid w:val="000E51AD"/>
    <w:rsid w:val="000E6EBC"/>
    <w:rsid w:val="000F21F1"/>
    <w:rsid w:val="000F2813"/>
    <w:rsid w:val="000F3035"/>
    <w:rsid w:val="000F568C"/>
    <w:rsid w:val="000F638D"/>
    <w:rsid w:val="001010B8"/>
    <w:rsid w:val="001024AA"/>
    <w:rsid w:val="00103161"/>
    <w:rsid w:val="0010404C"/>
    <w:rsid w:val="00107A28"/>
    <w:rsid w:val="00110D37"/>
    <w:rsid w:val="001216E7"/>
    <w:rsid w:val="00122E5C"/>
    <w:rsid w:val="00122F0D"/>
    <w:rsid w:val="00124BBC"/>
    <w:rsid w:val="00126707"/>
    <w:rsid w:val="00127A3A"/>
    <w:rsid w:val="0013026D"/>
    <w:rsid w:val="00133BF8"/>
    <w:rsid w:val="0013738D"/>
    <w:rsid w:val="0014071F"/>
    <w:rsid w:val="00140D1A"/>
    <w:rsid w:val="00142155"/>
    <w:rsid w:val="00143161"/>
    <w:rsid w:val="00144BAB"/>
    <w:rsid w:val="00145F30"/>
    <w:rsid w:val="00154489"/>
    <w:rsid w:val="0015500A"/>
    <w:rsid w:val="00157CB2"/>
    <w:rsid w:val="00161AD7"/>
    <w:rsid w:val="00161C88"/>
    <w:rsid w:val="00165079"/>
    <w:rsid w:val="00167F27"/>
    <w:rsid w:val="00175924"/>
    <w:rsid w:val="001834FF"/>
    <w:rsid w:val="00186B85"/>
    <w:rsid w:val="00190AF4"/>
    <w:rsid w:val="00197CFB"/>
    <w:rsid w:val="001A2F05"/>
    <w:rsid w:val="001A7B56"/>
    <w:rsid w:val="001B52B6"/>
    <w:rsid w:val="001B5C67"/>
    <w:rsid w:val="001B6687"/>
    <w:rsid w:val="001B7C2B"/>
    <w:rsid w:val="001E576A"/>
    <w:rsid w:val="001E6DE0"/>
    <w:rsid w:val="001E7555"/>
    <w:rsid w:val="001F0C64"/>
    <w:rsid w:val="001F2AF6"/>
    <w:rsid w:val="001F3953"/>
    <w:rsid w:val="0020022A"/>
    <w:rsid w:val="00205A4F"/>
    <w:rsid w:val="0020681C"/>
    <w:rsid w:val="00207C22"/>
    <w:rsid w:val="0021015E"/>
    <w:rsid w:val="00213430"/>
    <w:rsid w:val="0022561F"/>
    <w:rsid w:val="00234531"/>
    <w:rsid w:val="00235585"/>
    <w:rsid w:val="00241A76"/>
    <w:rsid w:val="002457E3"/>
    <w:rsid w:val="00250550"/>
    <w:rsid w:val="0025094B"/>
    <w:rsid w:val="00252782"/>
    <w:rsid w:val="00254F1B"/>
    <w:rsid w:val="00255AA6"/>
    <w:rsid w:val="0025789E"/>
    <w:rsid w:val="002607FF"/>
    <w:rsid w:val="0026449D"/>
    <w:rsid w:val="00264954"/>
    <w:rsid w:val="002672E0"/>
    <w:rsid w:val="00272A92"/>
    <w:rsid w:val="00274D0E"/>
    <w:rsid w:val="002758D2"/>
    <w:rsid w:val="00283222"/>
    <w:rsid w:val="00287A16"/>
    <w:rsid w:val="00287FAE"/>
    <w:rsid w:val="00295DDF"/>
    <w:rsid w:val="00297BBD"/>
    <w:rsid w:val="002A4A3C"/>
    <w:rsid w:val="002A4DE4"/>
    <w:rsid w:val="002A50D7"/>
    <w:rsid w:val="002A5AD5"/>
    <w:rsid w:val="002A71B5"/>
    <w:rsid w:val="002B1384"/>
    <w:rsid w:val="002B3B23"/>
    <w:rsid w:val="002B548A"/>
    <w:rsid w:val="002B78E1"/>
    <w:rsid w:val="002B7B94"/>
    <w:rsid w:val="002C0B35"/>
    <w:rsid w:val="002C0BCA"/>
    <w:rsid w:val="002C3CD8"/>
    <w:rsid w:val="002C42B1"/>
    <w:rsid w:val="002D08AD"/>
    <w:rsid w:val="002D1E91"/>
    <w:rsid w:val="002D521A"/>
    <w:rsid w:val="002D5CA3"/>
    <w:rsid w:val="002D7B2B"/>
    <w:rsid w:val="002E205C"/>
    <w:rsid w:val="002E77CE"/>
    <w:rsid w:val="002F076F"/>
    <w:rsid w:val="002F5A5A"/>
    <w:rsid w:val="002F7AB0"/>
    <w:rsid w:val="003063B1"/>
    <w:rsid w:val="00306EF9"/>
    <w:rsid w:val="0031356E"/>
    <w:rsid w:val="0031395E"/>
    <w:rsid w:val="00313FF0"/>
    <w:rsid w:val="00323319"/>
    <w:rsid w:val="00323C08"/>
    <w:rsid w:val="003251AB"/>
    <w:rsid w:val="00326BC3"/>
    <w:rsid w:val="00332276"/>
    <w:rsid w:val="00332356"/>
    <w:rsid w:val="00332A85"/>
    <w:rsid w:val="003354D5"/>
    <w:rsid w:val="0034066A"/>
    <w:rsid w:val="00346E01"/>
    <w:rsid w:val="0035136E"/>
    <w:rsid w:val="00351831"/>
    <w:rsid w:val="00351BAF"/>
    <w:rsid w:val="00357B3D"/>
    <w:rsid w:val="00364799"/>
    <w:rsid w:val="00365B22"/>
    <w:rsid w:val="00366511"/>
    <w:rsid w:val="0036731F"/>
    <w:rsid w:val="00367A93"/>
    <w:rsid w:val="00370813"/>
    <w:rsid w:val="003826CE"/>
    <w:rsid w:val="003837D0"/>
    <w:rsid w:val="0038412E"/>
    <w:rsid w:val="003874CA"/>
    <w:rsid w:val="003902B8"/>
    <w:rsid w:val="00392715"/>
    <w:rsid w:val="00395349"/>
    <w:rsid w:val="0039703A"/>
    <w:rsid w:val="003A1334"/>
    <w:rsid w:val="003A1E80"/>
    <w:rsid w:val="003A6034"/>
    <w:rsid w:val="003A7AA8"/>
    <w:rsid w:val="003B3717"/>
    <w:rsid w:val="003B6F10"/>
    <w:rsid w:val="003B7AC0"/>
    <w:rsid w:val="003D53A4"/>
    <w:rsid w:val="003D6015"/>
    <w:rsid w:val="003E01FF"/>
    <w:rsid w:val="003E2558"/>
    <w:rsid w:val="003F19CE"/>
    <w:rsid w:val="003F43D2"/>
    <w:rsid w:val="00401A2D"/>
    <w:rsid w:val="00403A40"/>
    <w:rsid w:val="00403CC4"/>
    <w:rsid w:val="0040641F"/>
    <w:rsid w:val="00413C73"/>
    <w:rsid w:val="004179A0"/>
    <w:rsid w:val="00420244"/>
    <w:rsid w:val="004308FD"/>
    <w:rsid w:val="00430C94"/>
    <w:rsid w:val="00431F04"/>
    <w:rsid w:val="00432AB9"/>
    <w:rsid w:val="004339FA"/>
    <w:rsid w:val="004425A7"/>
    <w:rsid w:val="00444146"/>
    <w:rsid w:val="00445483"/>
    <w:rsid w:val="00446709"/>
    <w:rsid w:val="00451366"/>
    <w:rsid w:val="004545BC"/>
    <w:rsid w:val="00455C00"/>
    <w:rsid w:val="00464BC9"/>
    <w:rsid w:val="00466FF9"/>
    <w:rsid w:val="004719F3"/>
    <w:rsid w:val="00473325"/>
    <w:rsid w:val="004771F0"/>
    <w:rsid w:val="00477292"/>
    <w:rsid w:val="004812A4"/>
    <w:rsid w:val="00482E40"/>
    <w:rsid w:val="0048658C"/>
    <w:rsid w:val="00487667"/>
    <w:rsid w:val="004936D9"/>
    <w:rsid w:val="00493F5A"/>
    <w:rsid w:val="00495D3D"/>
    <w:rsid w:val="004A0548"/>
    <w:rsid w:val="004A3038"/>
    <w:rsid w:val="004B473D"/>
    <w:rsid w:val="004C2AB3"/>
    <w:rsid w:val="004C3D6E"/>
    <w:rsid w:val="004C4A4B"/>
    <w:rsid w:val="004D06F1"/>
    <w:rsid w:val="004D17C3"/>
    <w:rsid w:val="004D3ADF"/>
    <w:rsid w:val="004E13F3"/>
    <w:rsid w:val="004E65FD"/>
    <w:rsid w:val="004E79B4"/>
    <w:rsid w:val="004F4C06"/>
    <w:rsid w:val="004F7C55"/>
    <w:rsid w:val="0050100E"/>
    <w:rsid w:val="00504103"/>
    <w:rsid w:val="00506C52"/>
    <w:rsid w:val="00511571"/>
    <w:rsid w:val="00511F51"/>
    <w:rsid w:val="005151E8"/>
    <w:rsid w:val="00521AD2"/>
    <w:rsid w:val="005229F5"/>
    <w:rsid w:val="005257CE"/>
    <w:rsid w:val="00527E9A"/>
    <w:rsid w:val="00532709"/>
    <w:rsid w:val="00532BBB"/>
    <w:rsid w:val="00533DCD"/>
    <w:rsid w:val="00550530"/>
    <w:rsid w:val="00552E7F"/>
    <w:rsid w:val="00553642"/>
    <w:rsid w:val="005606AD"/>
    <w:rsid w:val="00567AB7"/>
    <w:rsid w:val="00572395"/>
    <w:rsid w:val="005756D6"/>
    <w:rsid w:val="005814D2"/>
    <w:rsid w:val="00583BE8"/>
    <w:rsid w:val="00583F60"/>
    <w:rsid w:val="00584803"/>
    <w:rsid w:val="00585621"/>
    <w:rsid w:val="00587DAB"/>
    <w:rsid w:val="0059007E"/>
    <w:rsid w:val="00594434"/>
    <w:rsid w:val="005958FB"/>
    <w:rsid w:val="005974C4"/>
    <w:rsid w:val="005A383E"/>
    <w:rsid w:val="005A65F8"/>
    <w:rsid w:val="005A76AB"/>
    <w:rsid w:val="005A76D6"/>
    <w:rsid w:val="005A7E4C"/>
    <w:rsid w:val="005B6C86"/>
    <w:rsid w:val="005C15FF"/>
    <w:rsid w:val="005C6501"/>
    <w:rsid w:val="005C7948"/>
    <w:rsid w:val="005D2F73"/>
    <w:rsid w:val="005D5EF1"/>
    <w:rsid w:val="005D68DA"/>
    <w:rsid w:val="005E251E"/>
    <w:rsid w:val="005F4F43"/>
    <w:rsid w:val="005F5927"/>
    <w:rsid w:val="005F6179"/>
    <w:rsid w:val="005F6472"/>
    <w:rsid w:val="0060682A"/>
    <w:rsid w:val="00613003"/>
    <w:rsid w:val="00620647"/>
    <w:rsid w:val="00621286"/>
    <w:rsid w:val="006269B4"/>
    <w:rsid w:val="0062763D"/>
    <w:rsid w:val="006301F6"/>
    <w:rsid w:val="006305A9"/>
    <w:rsid w:val="00634A92"/>
    <w:rsid w:val="0063566F"/>
    <w:rsid w:val="00637159"/>
    <w:rsid w:val="00637ED2"/>
    <w:rsid w:val="00642439"/>
    <w:rsid w:val="00645EF0"/>
    <w:rsid w:val="006504E4"/>
    <w:rsid w:val="0065319B"/>
    <w:rsid w:val="0066135B"/>
    <w:rsid w:val="006666AE"/>
    <w:rsid w:val="006713D5"/>
    <w:rsid w:val="00682056"/>
    <w:rsid w:val="0068285B"/>
    <w:rsid w:val="00682FE8"/>
    <w:rsid w:val="006851F4"/>
    <w:rsid w:val="006867BA"/>
    <w:rsid w:val="0068799B"/>
    <w:rsid w:val="00690399"/>
    <w:rsid w:val="006A285F"/>
    <w:rsid w:val="006A2B0E"/>
    <w:rsid w:val="006A2C8C"/>
    <w:rsid w:val="006A2E1C"/>
    <w:rsid w:val="006A443A"/>
    <w:rsid w:val="006A5A6D"/>
    <w:rsid w:val="006B01C2"/>
    <w:rsid w:val="006B44E0"/>
    <w:rsid w:val="006B61AC"/>
    <w:rsid w:val="006B7B9E"/>
    <w:rsid w:val="006C30B8"/>
    <w:rsid w:val="006C7120"/>
    <w:rsid w:val="006C73B1"/>
    <w:rsid w:val="006D3862"/>
    <w:rsid w:val="006E167A"/>
    <w:rsid w:val="006E32D1"/>
    <w:rsid w:val="006E5A58"/>
    <w:rsid w:val="006F17B9"/>
    <w:rsid w:val="006F1949"/>
    <w:rsid w:val="006F2B67"/>
    <w:rsid w:val="006F2CC2"/>
    <w:rsid w:val="006F6C91"/>
    <w:rsid w:val="00704D4A"/>
    <w:rsid w:val="00706444"/>
    <w:rsid w:val="007104E4"/>
    <w:rsid w:val="00726A34"/>
    <w:rsid w:val="00727772"/>
    <w:rsid w:val="007352F5"/>
    <w:rsid w:val="007364E5"/>
    <w:rsid w:val="00743C9F"/>
    <w:rsid w:val="00746D6B"/>
    <w:rsid w:val="00750D47"/>
    <w:rsid w:val="00753AEE"/>
    <w:rsid w:val="00753B62"/>
    <w:rsid w:val="00753F91"/>
    <w:rsid w:val="00756E7F"/>
    <w:rsid w:val="007626DF"/>
    <w:rsid w:val="00762EE6"/>
    <w:rsid w:val="00764CA1"/>
    <w:rsid w:val="0076501B"/>
    <w:rsid w:val="00770F0B"/>
    <w:rsid w:val="00772282"/>
    <w:rsid w:val="00777E79"/>
    <w:rsid w:val="00784F86"/>
    <w:rsid w:val="00786DBB"/>
    <w:rsid w:val="00790B3B"/>
    <w:rsid w:val="00791853"/>
    <w:rsid w:val="00796C0F"/>
    <w:rsid w:val="007978E8"/>
    <w:rsid w:val="007A28CA"/>
    <w:rsid w:val="007A3828"/>
    <w:rsid w:val="007B0598"/>
    <w:rsid w:val="007B31B5"/>
    <w:rsid w:val="007B702E"/>
    <w:rsid w:val="007B7B0A"/>
    <w:rsid w:val="007C1547"/>
    <w:rsid w:val="007C5B28"/>
    <w:rsid w:val="007C66FE"/>
    <w:rsid w:val="007C792A"/>
    <w:rsid w:val="007D4370"/>
    <w:rsid w:val="007D54CB"/>
    <w:rsid w:val="007E15EF"/>
    <w:rsid w:val="007E3186"/>
    <w:rsid w:val="007E3C49"/>
    <w:rsid w:val="007F1EA7"/>
    <w:rsid w:val="007F20B7"/>
    <w:rsid w:val="007F3993"/>
    <w:rsid w:val="00803F98"/>
    <w:rsid w:val="00812E2A"/>
    <w:rsid w:val="00815908"/>
    <w:rsid w:val="008160F5"/>
    <w:rsid w:val="00816489"/>
    <w:rsid w:val="00816B9B"/>
    <w:rsid w:val="00817ED8"/>
    <w:rsid w:val="00821C83"/>
    <w:rsid w:val="00822758"/>
    <w:rsid w:val="00825553"/>
    <w:rsid w:val="00827161"/>
    <w:rsid w:val="00827E49"/>
    <w:rsid w:val="00830D8F"/>
    <w:rsid w:val="0083259B"/>
    <w:rsid w:val="00833801"/>
    <w:rsid w:val="0083500E"/>
    <w:rsid w:val="00837CE8"/>
    <w:rsid w:val="00846CAD"/>
    <w:rsid w:val="00847C60"/>
    <w:rsid w:val="0085274F"/>
    <w:rsid w:val="008543F4"/>
    <w:rsid w:val="00856F71"/>
    <w:rsid w:val="00862844"/>
    <w:rsid w:val="00862FF1"/>
    <w:rsid w:val="008677CF"/>
    <w:rsid w:val="0087137F"/>
    <w:rsid w:val="00873403"/>
    <w:rsid w:val="0088285F"/>
    <w:rsid w:val="00884CC2"/>
    <w:rsid w:val="00885C31"/>
    <w:rsid w:val="0088773D"/>
    <w:rsid w:val="00892902"/>
    <w:rsid w:val="00892B39"/>
    <w:rsid w:val="00894B2F"/>
    <w:rsid w:val="0089573B"/>
    <w:rsid w:val="00896375"/>
    <w:rsid w:val="008A16E9"/>
    <w:rsid w:val="008A226D"/>
    <w:rsid w:val="008A34F2"/>
    <w:rsid w:val="008A47FA"/>
    <w:rsid w:val="008B22A9"/>
    <w:rsid w:val="008B30BD"/>
    <w:rsid w:val="008B3622"/>
    <w:rsid w:val="008B3A07"/>
    <w:rsid w:val="008B4147"/>
    <w:rsid w:val="008B5F92"/>
    <w:rsid w:val="008C3AB2"/>
    <w:rsid w:val="008D1C6D"/>
    <w:rsid w:val="008D6844"/>
    <w:rsid w:val="008E1A6E"/>
    <w:rsid w:val="008E2D89"/>
    <w:rsid w:val="008E39EC"/>
    <w:rsid w:val="008E3F1C"/>
    <w:rsid w:val="008E4295"/>
    <w:rsid w:val="008E51F0"/>
    <w:rsid w:val="008E59EF"/>
    <w:rsid w:val="008F0A20"/>
    <w:rsid w:val="008F3C50"/>
    <w:rsid w:val="008F4985"/>
    <w:rsid w:val="008F4ED1"/>
    <w:rsid w:val="008F7A46"/>
    <w:rsid w:val="00902762"/>
    <w:rsid w:val="00903F9F"/>
    <w:rsid w:val="00906779"/>
    <w:rsid w:val="0090750E"/>
    <w:rsid w:val="0090768A"/>
    <w:rsid w:val="00907EE6"/>
    <w:rsid w:val="00910B52"/>
    <w:rsid w:val="0091233A"/>
    <w:rsid w:val="00914F04"/>
    <w:rsid w:val="009178DB"/>
    <w:rsid w:val="00920B15"/>
    <w:rsid w:val="00921597"/>
    <w:rsid w:val="009236A5"/>
    <w:rsid w:val="0092725C"/>
    <w:rsid w:val="00927BE5"/>
    <w:rsid w:val="00930015"/>
    <w:rsid w:val="009314D0"/>
    <w:rsid w:val="00936DFF"/>
    <w:rsid w:val="009413AC"/>
    <w:rsid w:val="00941C32"/>
    <w:rsid w:val="009448A0"/>
    <w:rsid w:val="00944ACE"/>
    <w:rsid w:val="00951ECC"/>
    <w:rsid w:val="00952785"/>
    <w:rsid w:val="0095548B"/>
    <w:rsid w:val="00956B4C"/>
    <w:rsid w:val="00963245"/>
    <w:rsid w:val="009633F7"/>
    <w:rsid w:val="009660FD"/>
    <w:rsid w:val="00973523"/>
    <w:rsid w:val="009842B6"/>
    <w:rsid w:val="00985843"/>
    <w:rsid w:val="009933AC"/>
    <w:rsid w:val="00993CE8"/>
    <w:rsid w:val="009A52BB"/>
    <w:rsid w:val="009A5466"/>
    <w:rsid w:val="009A5EBC"/>
    <w:rsid w:val="009A756A"/>
    <w:rsid w:val="009B0735"/>
    <w:rsid w:val="009B1392"/>
    <w:rsid w:val="009B298E"/>
    <w:rsid w:val="009B45D0"/>
    <w:rsid w:val="009B61F0"/>
    <w:rsid w:val="009C2636"/>
    <w:rsid w:val="009C4DFC"/>
    <w:rsid w:val="009C68F2"/>
    <w:rsid w:val="009D00CF"/>
    <w:rsid w:val="009D0B6F"/>
    <w:rsid w:val="009D379B"/>
    <w:rsid w:val="009D78E1"/>
    <w:rsid w:val="009E0F99"/>
    <w:rsid w:val="009E2221"/>
    <w:rsid w:val="009E3F27"/>
    <w:rsid w:val="009E4E48"/>
    <w:rsid w:val="009E658A"/>
    <w:rsid w:val="009E6F9C"/>
    <w:rsid w:val="009F047D"/>
    <w:rsid w:val="009F0734"/>
    <w:rsid w:val="009F1157"/>
    <w:rsid w:val="009F1214"/>
    <w:rsid w:val="009F2BC3"/>
    <w:rsid w:val="009F6978"/>
    <w:rsid w:val="009F7F5B"/>
    <w:rsid w:val="00A038C3"/>
    <w:rsid w:val="00A04B76"/>
    <w:rsid w:val="00A07322"/>
    <w:rsid w:val="00A111DE"/>
    <w:rsid w:val="00A1271F"/>
    <w:rsid w:val="00A140AE"/>
    <w:rsid w:val="00A1792B"/>
    <w:rsid w:val="00A24ED5"/>
    <w:rsid w:val="00A41404"/>
    <w:rsid w:val="00A41E11"/>
    <w:rsid w:val="00A43339"/>
    <w:rsid w:val="00A45C4C"/>
    <w:rsid w:val="00A5018C"/>
    <w:rsid w:val="00A501AA"/>
    <w:rsid w:val="00A51CCA"/>
    <w:rsid w:val="00A5334D"/>
    <w:rsid w:val="00A56870"/>
    <w:rsid w:val="00A57A7D"/>
    <w:rsid w:val="00A63549"/>
    <w:rsid w:val="00A6404C"/>
    <w:rsid w:val="00A644CB"/>
    <w:rsid w:val="00A70E29"/>
    <w:rsid w:val="00A710F7"/>
    <w:rsid w:val="00A74697"/>
    <w:rsid w:val="00A75181"/>
    <w:rsid w:val="00A8105B"/>
    <w:rsid w:val="00A841FB"/>
    <w:rsid w:val="00A8711F"/>
    <w:rsid w:val="00A87B31"/>
    <w:rsid w:val="00A92049"/>
    <w:rsid w:val="00A927F9"/>
    <w:rsid w:val="00A93212"/>
    <w:rsid w:val="00A933EB"/>
    <w:rsid w:val="00A95E97"/>
    <w:rsid w:val="00AA0417"/>
    <w:rsid w:val="00AA0647"/>
    <w:rsid w:val="00AA0A89"/>
    <w:rsid w:val="00AA1E9F"/>
    <w:rsid w:val="00AA37DF"/>
    <w:rsid w:val="00AA47CB"/>
    <w:rsid w:val="00AA6BB7"/>
    <w:rsid w:val="00AB4862"/>
    <w:rsid w:val="00AB4FBF"/>
    <w:rsid w:val="00AB756A"/>
    <w:rsid w:val="00AB7CB7"/>
    <w:rsid w:val="00AC063F"/>
    <w:rsid w:val="00AC7B44"/>
    <w:rsid w:val="00AD0854"/>
    <w:rsid w:val="00AD5B1A"/>
    <w:rsid w:val="00AD7651"/>
    <w:rsid w:val="00AE4E43"/>
    <w:rsid w:val="00AE6DF0"/>
    <w:rsid w:val="00AF01DB"/>
    <w:rsid w:val="00AF1918"/>
    <w:rsid w:val="00AF6B67"/>
    <w:rsid w:val="00B00884"/>
    <w:rsid w:val="00B00D2E"/>
    <w:rsid w:val="00B0532D"/>
    <w:rsid w:val="00B13204"/>
    <w:rsid w:val="00B16BD1"/>
    <w:rsid w:val="00B2086C"/>
    <w:rsid w:val="00B21780"/>
    <w:rsid w:val="00B232D8"/>
    <w:rsid w:val="00B233BE"/>
    <w:rsid w:val="00B23417"/>
    <w:rsid w:val="00B2795A"/>
    <w:rsid w:val="00B30856"/>
    <w:rsid w:val="00B313E7"/>
    <w:rsid w:val="00B316E7"/>
    <w:rsid w:val="00B35243"/>
    <w:rsid w:val="00B41618"/>
    <w:rsid w:val="00B43046"/>
    <w:rsid w:val="00B45A69"/>
    <w:rsid w:val="00B45D4C"/>
    <w:rsid w:val="00B46345"/>
    <w:rsid w:val="00B509C0"/>
    <w:rsid w:val="00B54A21"/>
    <w:rsid w:val="00B700E2"/>
    <w:rsid w:val="00B73853"/>
    <w:rsid w:val="00B7682C"/>
    <w:rsid w:val="00B8180F"/>
    <w:rsid w:val="00B81E7E"/>
    <w:rsid w:val="00B83CAA"/>
    <w:rsid w:val="00B84A88"/>
    <w:rsid w:val="00B86FA1"/>
    <w:rsid w:val="00B87FE3"/>
    <w:rsid w:val="00B93240"/>
    <w:rsid w:val="00B95E0F"/>
    <w:rsid w:val="00B96F1F"/>
    <w:rsid w:val="00BA15FC"/>
    <w:rsid w:val="00BA4AC0"/>
    <w:rsid w:val="00BA6B17"/>
    <w:rsid w:val="00BA7347"/>
    <w:rsid w:val="00BB063A"/>
    <w:rsid w:val="00BB0B4E"/>
    <w:rsid w:val="00BB1A60"/>
    <w:rsid w:val="00BB3AEE"/>
    <w:rsid w:val="00BB44A9"/>
    <w:rsid w:val="00BC2835"/>
    <w:rsid w:val="00BC38AE"/>
    <w:rsid w:val="00BC651F"/>
    <w:rsid w:val="00BC6C43"/>
    <w:rsid w:val="00BD19AF"/>
    <w:rsid w:val="00BD1A66"/>
    <w:rsid w:val="00BD1B8B"/>
    <w:rsid w:val="00BD5A7B"/>
    <w:rsid w:val="00BD67D8"/>
    <w:rsid w:val="00BE1F3F"/>
    <w:rsid w:val="00BE2B2C"/>
    <w:rsid w:val="00BE58FC"/>
    <w:rsid w:val="00BF2A5E"/>
    <w:rsid w:val="00BF4A09"/>
    <w:rsid w:val="00BF4B90"/>
    <w:rsid w:val="00BF6837"/>
    <w:rsid w:val="00C01649"/>
    <w:rsid w:val="00C03F43"/>
    <w:rsid w:val="00C055F9"/>
    <w:rsid w:val="00C11538"/>
    <w:rsid w:val="00C1228C"/>
    <w:rsid w:val="00C139A3"/>
    <w:rsid w:val="00C13FC0"/>
    <w:rsid w:val="00C16796"/>
    <w:rsid w:val="00C2116F"/>
    <w:rsid w:val="00C2342F"/>
    <w:rsid w:val="00C2364D"/>
    <w:rsid w:val="00C31FFD"/>
    <w:rsid w:val="00C3477A"/>
    <w:rsid w:val="00C350BD"/>
    <w:rsid w:val="00C40FA7"/>
    <w:rsid w:val="00C538EB"/>
    <w:rsid w:val="00C60FFE"/>
    <w:rsid w:val="00C66689"/>
    <w:rsid w:val="00C67CF4"/>
    <w:rsid w:val="00C72156"/>
    <w:rsid w:val="00C80898"/>
    <w:rsid w:val="00C82501"/>
    <w:rsid w:val="00C8281C"/>
    <w:rsid w:val="00C85669"/>
    <w:rsid w:val="00C865F0"/>
    <w:rsid w:val="00C9113A"/>
    <w:rsid w:val="00C93428"/>
    <w:rsid w:val="00C93503"/>
    <w:rsid w:val="00C939A9"/>
    <w:rsid w:val="00C9462A"/>
    <w:rsid w:val="00CB7BE2"/>
    <w:rsid w:val="00CC1852"/>
    <w:rsid w:val="00CC384C"/>
    <w:rsid w:val="00CD012A"/>
    <w:rsid w:val="00CD1E1E"/>
    <w:rsid w:val="00CD45B7"/>
    <w:rsid w:val="00CD64B6"/>
    <w:rsid w:val="00CE0C4C"/>
    <w:rsid w:val="00CE2EAD"/>
    <w:rsid w:val="00CE49CD"/>
    <w:rsid w:val="00CF0528"/>
    <w:rsid w:val="00CF1795"/>
    <w:rsid w:val="00CF1FA7"/>
    <w:rsid w:val="00CF4887"/>
    <w:rsid w:val="00D05F4D"/>
    <w:rsid w:val="00D060FC"/>
    <w:rsid w:val="00D11912"/>
    <w:rsid w:val="00D16302"/>
    <w:rsid w:val="00D173D8"/>
    <w:rsid w:val="00D23945"/>
    <w:rsid w:val="00D2446C"/>
    <w:rsid w:val="00D2505A"/>
    <w:rsid w:val="00D301F6"/>
    <w:rsid w:val="00D31715"/>
    <w:rsid w:val="00D31B20"/>
    <w:rsid w:val="00D367A2"/>
    <w:rsid w:val="00D40333"/>
    <w:rsid w:val="00D41B4F"/>
    <w:rsid w:val="00D436EE"/>
    <w:rsid w:val="00D43D0F"/>
    <w:rsid w:val="00D44F88"/>
    <w:rsid w:val="00D56FB4"/>
    <w:rsid w:val="00D614EA"/>
    <w:rsid w:val="00D63859"/>
    <w:rsid w:val="00D8271E"/>
    <w:rsid w:val="00D94FCE"/>
    <w:rsid w:val="00DB030B"/>
    <w:rsid w:val="00DB2961"/>
    <w:rsid w:val="00DB7534"/>
    <w:rsid w:val="00DB75D3"/>
    <w:rsid w:val="00DC1832"/>
    <w:rsid w:val="00DC3B67"/>
    <w:rsid w:val="00DD080D"/>
    <w:rsid w:val="00DD0C74"/>
    <w:rsid w:val="00DD24F1"/>
    <w:rsid w:val="00DE1E51"/>
    <w:rsid w:val="00DF0587"/>
    <w:rsid w:val="00DF2D41"/>
    <w:rsid w:val="00DF3AC4"/>
    <w:rsid w:val="00DF74D1"/>
    <w:rsid w:val="00E02211"/>
    <w:rsid w:val="00E10283"/>
    <w:rsid w:val="00E13B53"/>
    <w:rsid w:val="00E162C1"/>
    <w:rsid w:val="00E16A26"/>
    <w:rsid w:val="00E24E88"/>
    <w:rsid w:val="00E25F27"/>
    <w:rsid w:val="00E30262"/>
    <w:rsid w:val="00E30A6D"/>
    <w:rsid w:val="00E4022C"/>
    <w:rsid w:val="00E508C3"/>
    <w:rsid w:val="00E5099C"/>
    <w:rsid w:val="00E53E25"/>
    <w:rsid w:val="00E56EF1"/>
    <w:rsid w:val="00E65C96"/>
    <w:rsid w:val="00E65E08"/>
    <w:rsid w:val="00E66CAF"/>
    <w:rsid w:val="00E818A2"/>
    <w:rsid w:val="00E819C2"/>
    <w:rsid w:val="00E82329"/>
    <w:rsid w:val="00E82E02"/>
    <w:rsid w:val="00E8619C"/>
    <w:rsid w:val="00E86B30"/>
    <w:rsid w:val="00E86FBA"/>
    <w:rsid w:val="00E90377"/>
    <w:rsid w:val="00E91D45"/>
    <w:rsid w:val="00E92F55"/>
    <w:rsid w:val="00E93445"/>
    <w:rsid w:val="00EA0056"/>
    <w:rsid w:val="00EA0CB1"/>
    <w:rsid w:val="00EA4E36"/>
    <w:rsid w:val="00EB3A6E"/>
    <w:rsid w:val="00EB5F97"/>
    <w:rsid w:val="00EB7FAE"/>
    <w:rsid w:val="00EC3747"/>
    <w:rsid w:val="00EC37AD"/>
    <w:rsid w:val="00EC4A30"/>
    <w:rsid w:val="00ED3DE0"/>
    <w:rsid w:val="00ED5BA9"/>
    <w:rsid w:val="00ED6A1E"/>
    <w:rsid w:val="00ED6B4A"/>
    <w:rsid w:val="00EE0143"/>
    <w:rsid w:val="00EE631F"/>
    <w:rsid w:val="00EF0220"/>
    <w:rsid w:val="00EF26FE"/>
    <w:rsid w:val="00EF5CA2"/>
    <w:rsid w:val="00F00963"/>
    <w:rsid w:val="00F01362"/>
    <w:rsid w:val="00F01462"/>
    <w:rsid w:val="00F03ECF"/>
    <w:rsid w:val="00F1088E"/>
    <w:rsid w:val="00F24FD3"/>
    <w:rsid w:val="00F26E78"/>
    <w:rsid w:val="00F322BB"/>
    <w:rsid w:val="00F3599F"/>
    <w:rsid w:val="00F36E8D"/>
    <w:rsid w:val="00F41A6E"/>
    <w:rsid w:val="00F43C45"/>
    <w:rsid w:val="00F47D49"/>
    <w:rsid w:val="00F53682"/>
    <w:rsid w:val="00F674B8"/>
    <w:rsid w:val="00F74837"/>
    <w:rsid w:val="00F7607C"/>
    <w:rsid w:val="00F7748E"/>
    <w:rsid w:val="00F816A9"/>
    <w:rsid w:val="00F839E1"/>
    <w:rsid w:val="00F84DF5"/>
    <w:rsid w:val="00F84FD4"/>
    <w:rsid w:val="00F856AA"/>
    <w:rsid w:val="00F878DB"/>
    <w:rsid w:val="00F90A96"/>
    <w:rsid w:val="00F916F1"/>
    <w:rsid w:val="00F96277"/>
    <w:rsid w:val="00FA1378"/>
    <w:rsid w:val="00FA2242"/>
    <w:rsid w:val="00FA27FD"/>
    <w:rsid w:val="00FA4F5C"/>
    <w:rsid w:val="00FA69DC"/>
    <w:rsid w:val="00FB3989"/>
    <w:rsid w:val="00FB6B32"/>
    <w:rsid w:val="00FC0A02"/>
    <w:rsid w:val="00FC0AD8"/>
    <w:rsid w:val="00FC556A"/>
    <w:rsid w:val="00FC61FF"/>
    <w:rsid w:val="00FD4353"/>
    <w:rsid w:val="00FD4595"/>
    <w:rsid w:val="00FD53E1"/>
    <w:rsid w:val="00FD7F83"/>
    <w:rsid w:val="00FE48F4"/>
    <w:rsid w:val="00FF6D7D"/>
    <w:rsid w:val="00FF73FC"/>
    <w:rsid w:val="07ADA688"/>
    <w:rsid w:val="099C1BDF"/>
    <w:rsid w:val="0A791455"/>
    <w:rsid w:val="0D622B05"/>
    <w:rsid w:val="0E422303"/>
    <w:rsid w:val="0E7F562D"/>
    <w:rsid w:val="1387D16A"/>
    <w:rsid w:val="175E38E6"/>
    <w:rsid w:val="19E83FFF"/>
    <w:rsid w:val="1D80B302"/>
    <w:rsid w:val="24C22AE9"/>
    <w:rsid w:val="272CC877"/>
    <w:rsid w:val="28A9C69F"/>
    <w:rsid w:val="2B959494"/>
    <w:rsid w:val="2E8A99BF"/>
    <w:rsid w:val="3451CDD5"/>
    <w:rsid w:val="360DFC3C"/>
    <w:rsid w:val="3A4CE0A2"/>
    <w:rsid w:val="40EE2AB0"/>
    <w:rsid w:val="4656CC98"/>
    <w:rsid w:val="4B1DCE54"/>
    <w:rsid w:val="516152D7"/>
    <w:rsid w:val="52FE07B3"/>
    <w:rsid w:val="546EEAB7"/>
    <w:rsid w:val="56CC4520"/>
    <w:rsid w:val="580F1ADD"/>
    <w:rsid w:val="5C3D378A"/>
    <w:rsid w:val="612CEF6D"/>
    <w:rsid w:val="634CED12"/>
    <w:rsid w:val="644BB66F"/>
    <w:rsid w:val="67FB1E1D"/>
    <w:rsid w:val="685171B5"/>
    <w:rsid w:val="6FC0076E"/>
    <w:rsid w:val="71296BF9"/>
    <w:rsid w:val="71838564"/>
    <w:rsid w:val="759D87D9"/>
    <w:rsid w:val="75C5972E"/>
    <w:rsid w:val="7BFB53EB"/>
    <w:rsid w:val="7DC17B32"/>
    <w:rsid w:val="7E2EC995"/>
    <w:rsid w:val="7FD3AD0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25324A1"/>
  <w15:chartTrackingRefBased/>
  <w15:docId w15:val="{5CB4A3AA-5DA0-47C8-8D8F-B73D5C76C1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page number" w:uiPriority="99"/>
    <w:lsdException w:name="Title" w:qFormat="1"/>
    <w:lsdException w:name="Default Paragraph Font" w:uiPriority="1"/>
    <w:lsdException w:name="Subtitle" w:qFormat="1"/>
    <w:lsdException w:name="Strong" w:qFormat="1"/>
    <w:lsdException w:name="Emphasis" w:uiPriority="20" w:qFormat="1"/>
    <w:lsdException w:name="Normal (Web)" w:uiPriority="99"/>
    <w:lsdException w:name="HTML Definition" w:semiHidden="1" w:unhideWhenUsed="1"/>
    <w:lsdException w:name="HTML Keyboar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B23417"/>
    <w:pPr>
      <w:spacing w:before="100" w:beforeAutospacing="1" w:after="120"/>
      <w:jc w:val="both"/>
    </w:pPr>
    <w:rPr>
      <w:rFonts w:ascii="Arial" w:eastAsia="Arial" w:hAnsi="Arial"/>
      <w:sz w:val="24"/>
      <w:lang w:val="en-US"/>
    </w:rPr>
  </w:style>
  <w:style w:type="paragraph" w:styleId="berschrift1">
    <w:name w:val="heading 1"/>
    <w:basedOn w:val="Standard"/>
    <w:next w:val="Standard"/>
    <w:qFormat/>
    <w:rsid w:val="00812E2A"/>
    <w:pPr>
      <w:keepNext/>
      <w:spacing w:before="240" w:after="60"/>
      <w:outlineLvl w:val="0"/>
    </w:pPr>
    <w:rPr>
      <w:rFonts w:cs="Arial"/>
      <w:b/>
      <w:bCs/>
      <w:kern w:val="32"/>
      <w:sz w:val="36"/>
      <w:szCs w:val="32"/>
    </w:rPr>
  </w:style>
  <w:style w:type="paragraph" w:styleId="berschrift2">
    <w:name w:val="heading 2"/>
    <w:basedOn w:val="Standard"/>
    <w:next w:val="Standard"/>
    <w:qFormat/>
    <w:rsid w:val="009633F7"/>
    <w:pPr>
      <w:keepNext/>
      <w:outlineLvl w:val="1"/>
    </w:pPr>
    <w:rPr>
      <w:rFonts w:cs="Arial"/>
      <w:b/>
      <w:bCs/>
      <w:iCs/>
      <w:sz w:val="28"/>
      <w:szCs w:val="28"/>
    </w:rPr>
  </w:style>
  <w:style w:type="paragraph" w:styleId="berschrift3">
    <w:name w:val="heading 3"/>
    <w:basedOn w:val="Standard"/>
    <w:next w:val="Standard"/>
    <w:link w:val="berschrift3Zchn"/>
    <w:semiHidden/>
    <w:unhideWhenUsed/>
    <w:qFormat/>
    <w:rsid w:val="001A7B56"/>
    <w:pPr>
      <w:keepNext/>
      <w:keepLines/>
      <w:spacing w:before="40" w:after="0"/>
      <w:outlineLvl w:val="2"/>
    </w:pPr>
    <w:rPr>
      <w:rFonts w:asciiTheme="majorHAnsi" w:eastAsiaTheme="majorEastAsia" w:hAnsiTheme="majorHAnsi" w:cstheme="majorBidi"/>
      <w:color w:val="1F3763" w:themeColor="accent1" w:themeShade="7F"/>
      <w:szCs w:val="24"/>
    </w:rPr>
  </w:style>
  <w:style w:type="paragraph" w:styleId="berschrift4">
    <w:name w:val="heading 4"/>
    <w:basedOn w:val="Standard"/>
    <w:next w:val="Standard"/>
    <w:link w:val="berschrift4Zchn"/>
    <w:semiHidden/>
    <w:unhideWhenUsed/>
    <w:qFormat/>
    <w:rsid w:val="002E205C"/>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rsid w:val="00A1792B"/>
    <w:pPr>
      <w:tabs>
        <w:tab w:val="center" w:pos="4536"/>
        <w:tab w:val="right" w:pos="9072"/>
      </w:tabs>
    </w:pPr>
  </w:style>
  <w:style w:type="paragraph" w:styleId="Fuzeile">
    <w:name w:val="footer"/>
    <w:basedOn w:val="Standard"/>
    <w:link w:val="FuzeileZchn"/>
    <w:uiPriority w:val="99"/>
    <w:rsid w:val="00A1792B"/>
    <w:pPr>
      <w:tabs>
        <w:tab w:val="center" w:pos="4536"/>
        <w:tab w:val="right" w:pos="9072"/>
      </w:tabs>
    </w:pPr>
  </w:style>
  <w:style w:type="character" w:styleId="Hyperlink">
    <w:name w:val="Hyperlink"/>
    <w:rsid w:val="00A1792B"/>
    <w:rPr>
      <w:color w:val="0000FF"/>
      <w:u w:val="single"/>
    </w:rPr>
  </w:style>
  <w:style w:type="paragraph" w:styleId="Sprechblasentext">
    <w:name w:val="Balloon Text"/>
    <w:basedOn w:val="Standard"/>
    <w:semiHidden/>
    <w:rsid w:val="00E65E08"/>
    <w:rPr>
      <w:rFonts w:ascii="Tahoma" w:hAnsi="Tahoma" w:cs="Tahoma"/>
      <w:sz w:val="16"/>
      <w:szCs w:val="16"/>
    </w:rPr>
  </w:style>
  <w:style w:type="paragraph" w:styleId="Textkrper">
    <w:name w:val="Body Text"/>
    <w:basedOn w:val="Standard"/>
    <w:rsid w:val="00AC7B44"/>
    <w:rPr>
      <w:rFonts w:eastAsia="Times New Roman"/>
      <w:bCs/>
      <w:szCs w:val="24"/>
      <w:lang w:val="de-DE"/>
    </w:rPr>
  </w:style>
  <w:style w:type="paragraph" w:styleId="StandardWeb">
    <w:name w:val="Normal (Web)"/>
    <w:basedOn w:val="Standard"/>
    <w:uiPriority w:val="99"/>
    <w:rsid w:val="009F047D"/>
    <w:pPr>
      <w:spacing w:after="100" w:afterAutospacing="1"/>
    </w:pPr>
    <w:rPr>
      <w:rFonts w:ascii="Times New Roman" w:eastAsia="Times New Roman" w:hAnsi="Times New Roman"/>
      <w:szCs w:val="24"/>
      <w:lang w:val="de-DE"/>
    </w:rPr>
  </w:style>
  <w:style w:type="character" w:customStyle="1" w:styleId="news-body">
    <w:name w:val="news-body"/>
    <w:basedOn w:val="Absatz-Standardschriftart"/>
    <w:rsid w:val="00DF74D1"/>
  </w:style>
  <w:style w:type="character" w:styleId="Kommentarzeichen">
    <w:name w:val="annotation reference"/>
    <w:semiHidden/>
    <w:rsid w:val="008B3A07"/>
    <w:rPr>
      <w:sz w:val="16"/>
      <w:szCs w:val="16"/>
    </w:rPr>
  </w:style>
  <w:style w:type="paragraph" w:styleId="Kommentartext">
    <w:name w:val="annotation text"/>
    <w:basedOn w:val="Standard"/>
    <w:semiHidden/>
    <w:rsid w:val="008B3A07"/>
    <w:rPr>
      <w:sz w:val="20"/>
    </w:rPr>
  </w:style>
  <w:style w:type="paragraph" w:styleId="Kommentarthema">
    <w:name w:val="annotation subject"/>
    <w:basedOn w:val="Kommentartext"/>
    <w:next w:val="Kommentartext"/>
    <w:semiHidden/>
    <w:rsid w:val="008B3A07"/>
    <w:rPr>
      <w:b/>
      <w:bCs/>
    </w:rPr>
  </w:style>
  <w:style w:type="paragraph" w:customStyle="1" w:styleId="PIHead">
    <w:name w:val="PI_Head"/>
    <w:basedOn w:val="Standard"/>
    <w:autoRedefine/>
    <w:rsid w:val="00BC6C43"/>
    <w:pPr>
      <w:overflowPunct w:val="0"/>
      <w:autoSpaceDE w:val="0"/>
      <w:autoSpaceDN w:val="0"/>
      <w:adjustRightInd w:val="0"/>
      <w:spacing w:before="0" w:beforeAutospacing="0" w:after="240" w:line="480" w:lineRule="exact"/>
      <w:jc w:val="left"/>
      <w:textAlignment w:val="baseline"/>
    </w:pPr>
    <w:rPr>
      <w:rFonts w:eastAsia="Times New Roman"/>
      <w:b/>
      <w:sz w:val="28"/>
      <w:szCs w:val="28"/>
      <w:lang w:val="de-DE"/>
    </w:rPr>
  </w:style>
  <w:style w:type="paragraph" w:styleId="Dokumentstruktur">
    <w:name w:val="Document Map"/>
    <w:basedOn w:val="Standard"/>
    <w:semiHidden/>
    <w:rsid w:val="005756D6"/>
    <w:pPr>
      <w:shd w:val="clear" w:color="auto" w:fill="000080"/>
    </w:pPr>
    <w:rPr>
      <w:rFonts w:ascii="Tahoma" w:hAnsi="Tahoma" w:cs="Tahoma"/>
      <w:sz w:val="20"/>
    </w:rPr>
  </w:style>
  <w:style w:type="paragraph" w:customStyle="1" w:styleId="PITextkrper">
    <w:name w:val="PI_Textkörper"/>
    <w:basedOn w:val="Standard"/>
    <w:rsid w:val="00FA1378"/>
    <w:pPr>
      <w:overflowPunct w:val="0"/>
      <w:autoSpaceDE w:val="0"/>
      <w:autoSpaceDN w:val="0"/>
      <w:adjustRightInd w:val="0"/>
      <w:spacing w:before="0" w:beforeAutospacing="0" w:line="280" w:lineRule="exact"/>
      <w:textAlignment w:val="baseline"/>
    </w:pPr>
    <w:rPr>
      <w:rFonts w:eastAsia="Times New Roman"/>
      <w:sz w:val="22"/>
      <w:lang w:val="de-CH"/>
    </w:rPr>
  </w:style>
  <w:style w:type="paragraph" w:customStyle="1" w:styleId="PIAbspann">
    <w:name w:val="PI_Abspann"/>
    <w:basedOn w:val="Standard"/>
    <w:rsid w:val="00896375"/>
    <w:pPr>
      <w:overflowPunct w:val="0"/>
      <w:autoSpaceDE w:val="0"/>
      <w:autoSpaceDN w:val="0"/>
      <w:adjustRightInd w:val="0"/>
      <w:spacing w:before="0" w:beforeAutospacing="0" w:line="280" w:lineRule="exact"/>
      <w:textAlignment w:val="baseline"/>
    </w:pPr>
    <w:rPr>
      <w:rFonts w:eastAsia="Times New Roman"/>
      <w:sz w:val="18"/>
      <w:lang w:val="de-CH"/>
    </w:rPr>
  </w:style>
  <w:style w:type="character" w:styleId="Seitenzahl">
    <w:name w:val="page number"/>
    <w:uiPriority w:val="99"/>
    <w:rsid w:val="00BD67D8"/>
    <w:rPr>
      <w:rFonts w:cs="Times New Roman"/>
    </w:rPr>
  </w:style>
  <w:style w:type="paragraph" w:customStyle="1" w:styleId="PIFusszeile">
    <w:name w:val="PI_Fusszeile"/>
    <w:basedOn w:val="Standard"/>
    <w:autoRedefine/>
    <w:rsid w:val="00BD67D8"/>
    <w:pPr>
      <w:tabs>
        <w:tab w:val="right" w:pos="6840"/>
        <w:tab w:val="right" w:pos="9072"/>
      </w:tabs>
      <w:overflowPunct w:val="0"/>
      <w:autoSpaceDE w:val="0"/>
      <w:autoSpaceDN w:val="0"/>
      <w:adjustRightInd w:val="0"/>
      <w:spacing w:before="0" w:beforeAutospacing="0" w:after="0"/>
      <w:ind w:right="1403"/>
      <w:jc w:val="left"/>
      <w:textAlignment w:val="baseline"/>
    </w:pPr>
    <w:rPr>
      <w:rFonts w:eastAsia="Times New Roman" w:cs="Arial"/>
      <w:sz w:val="16"/>
      <w:szCs w:val="16"/>
    </w:rPr>
  </w:style>
  <w:style w:type="character" w:customStyle="1" w:styleId="KopfzeileZchn">
    <w:name w:val="Kopfzeile Zchn"/>
    <w:link w:val="Kopfzeile"/>
    <w:uiPriority w:val="99"/>
    <w:rsid w:val="00FC61FF"/>
    <w:rPr>
      <w:rFonts w:ascii="Arial" w:eastAsia="Arial" w:hAnsi="Arial"/>
      <w:sz w:val="24"/>
      <w:lang w:val="en-US"/>
    </w:rPr>
  </w:style>
  <w:style w:type="paragraph" w:customStyle="1" w:styleId="ox-b09a391d3b-msonormal">
    <w:name w:val="ox-b09a391d3b-msonormal"/>
    <w:basedOn w:val="Standard"/>
    <w:rsid w:val="00BC38AE"/>
    <w:pPr>
      <w:spacing w:after="100" w:afterAutospacing="1"/>
      <w:jc w:val="left"/>
    </w:pPr>
    <w:rPr>
      <w:rFonts w:ascii="Times New Roman" w:eastAsia="Times New Roman" w:hAnsi="Times New Roman"/>
      <w:szCs w:val="24"/>
      <w:lang w:val="de-DE"/>
    </w:rPr>
  </w:style>
  <w:style w:type="paragraph" w:customStyle="1" w:styleId="ox-b09a391d3b-msolistparagraph">
    <w:name w:val="ox-b09a391d3b-msolistparagraph"/>
    <w:basedOn w:val="Standard"/>
    <w:rsid w:val="00BC38AE"/>
    <w:pPr>
      <w:spacing w:after="100" w:afterAutospacing="1"/>
      <w:jc w:val="left"/>
    </w:pPr>
    <w:rPr>
      <w:rFonts w:ascii="Times New Roman" w:eastAsia="Times New Roman" w:hAnsi="Times New Roman"/>
      <w:szCs w:val="24"/>
      <w:lang w:val="de-DE"/>
    </w:rPr>
  </w:style>
  <w:style w:type="character" w:styleId="Hervorhebung">
    <w:name w:val="Emphasis"/>
    <w:basedOn w:val="Absatz-Standardschriftart"/>
    <w:uiPriority w:val="20"/>
    <w:qFormat/>
    <w:rsid w:val="00BC38AE"/>
    <w:rPr>
      <w:i/>
      <w:iCs/>
    </w:rPr>
  </w:style>
  <w:style w:type="character" w:styleId="BesuchterLink">
    <w:name w:val="FollowedHyperlink"/>
    <w:basedOn w:val="Absatz-Standardschriftart"/>
    <w:rsid w:val="006F1949"/>
    <w:rPr>
      <w:color w:val="954F72" w:themeColor="followedHyperlink"/>
      <w:u w:val="single"/>
    </w:rPr>
  </w:style>
  <w:style w:type="character" w:customStyle="1" w:styleId="NichtaufgelsteErwhnung1">
    <w:name w:val="Nicht aufgelöste Erwähnung1"/>
    <w:basedOn w:val="Absatz-Standardschriftart"/>
    <w:uiPriority w:val="99"/>
    <w:semiHidden/>
    <w:unhideWhenUsed/>
    <w:rsid w:val="0083259B"/>
    <w:rPr>
      <w:color w:val="605E5C"/>
      <w:shd w:val="clear" w:color="auto" w:fill="E1DFDD"/>
    </w:rPr>
  </w:style>
  <w:style w:type="paragraph" w:styleId="Listenabsatz">
    <w:name w:val="List Paragraph"/>
    <w:basedOn w:val="Standard"/>
    <w:uiPriority w:val="34"/>
    <w:qFormat/>
    <w:rsid w:val="0091233A"/>
    <w:pPr>
      <w:ind w:left="720"/>
      <w:contextualSpacing/>
    </w:pPr>
  </w:style>
  <w:style w:type="character" w:customStyle="1" w:styleId="FuzeileZchn">
    <w:name w:val="Fußzeile Zchn"/>
    <w:basedOn w:val="Absatz-Standardschriftart"/>
    <w:link w:val="Fuzeile"/>
    <w:uiPriority w:val="99"/>
    <w:rsid w:val="000C0480"/>
    <w:rPr>
      <w:rFonts w:ascii="Arial" w:eastAsia="Arial" w:hAnsi="Arial"/>
      <w:sz w:val="24"/>
      <w:lang w:val="en-US"/>
    </w:rPr>
  </w:style>
  <w:style w:type="character" w:customStyle="1" w:styleId="Erwhnung1">
    <w:name w:val="Erwähnung1"/>
    <w:basedOn w:val="Absatz-Standardschriftart"/>
    <w:uiPriority w:val="99"/>
    <w:unhideWhenUsed/>
    <w:rPr>
      <w:color w:val="2B579A"/>
      <w:shd w:val="clear" w:color="auto" w:fill="E6E6E6"/>
    </w:rPr>
  </w:style>
  <w:style w:type="paragraph" w:customStyle="1" w:styleId="txt">
    <w:name w:val="txt"/>
    <w:basedOn w:val="Standard"/>
    <w:rsid w:val="007A3828"/>
    <w:pPr>
      <w:spacing w:after="100" w:afterAutospacing="1"/>
      <w:jc w:val="left"/>
    </w:pPr>
    <w:rPr>
      <w:rFonts w:eastAsia="Arial Unicode MS" w:cs="Arial"/>
      <w:color w:val="000000"/>
      <w:sz w:val="20"/>
      <w:lang w:val="de-DE"/>
    </w:rPr>
  </w:style>
  <w:style w:type="character" w:customStyle="1" w:styleId="NichtaufgelsteErwhnung2">
    <w:name w:val="Nicht aufgelöste Erwähnung2"/>
    <w:basedOn w:val="Absatz-Standardschriftart"/>
    <w:uiPriority w:val="99"/>
    <w:semiHidden/>
    <w:unhideWhenUsed/>
    <w:rsid w:val="007A3828"/>
    <w:rPr>
      <w:color w:val="605E5C"/>
      <w:shd w:val="clear" w:color="auto" w:fill="E1DFDD"/>
    </w:rPr>
  </w:style>
  <w:style w:type="character" w:customStyle="1" w:styleId="berschrift3Zchn">
    <w:name w:val="Überschrift 3 Zchn"/>
    <w:basedOn w:val="Absatz-Standardschriftart"/>
    <w:link w:val="berschrift3"/>
    <w:semiHidden/>
    <w:rsid w:val="001A7B56"/>
    <w:rPr>
      <w:rFonts w:asciiTheme="majorHAnsi" w:eastAsiaTheme="majorEastAsia" w:hAnsiTheme="majorHAnsi" w:cstheme="majorBidi"/>
      <w:color w:val="1F3763" w:themeColor="accent1" w:themeShade="7F"/>
      <w:sz w:val="24"/>
      <w:szCs w:val="24"/>
      <w:lang w:val="en-US"/>
    </w:rPr>
  </w:style>
  <w:style w:type="character" w:styleId="NichtaufgelsteErwhnung">
    <w:name w:val="Unresolved Mention"/>
    <w:basedOn w:val="Absatz-Standardschriftart"/>
    <w:uiPriority w:val="99"/>
    <w:semiHidden/>
    <w:unhideWhenUsed/>
    <w:rsid w:val="001A7B56"/>
    <w:rPr>
      <w:color w:val="605E5C"/>
      <w:shd w:val="clear" w:color="auto" w:fill="E1DFDD"/>
    </w:rPr>
  </w:style>
  <w:style w:type="character" w:customStyle="1" w:styleId="berschrift4Zchn">
    <w:name w:val="Überschrift 4 Zchn"/>
    <w:basedOn w:val="Absatz-Standardschriftart"/>
    <w:link w:val="berschrift4"/>
    <w:semiHidden/>
    <w:rsid w:val="002E205C"/>
    <w:rPr>
      <w:rFonts w:asciiTheme="majorHAnsi" w:eastAsiaTheme="majorEastAsia" w:hAnsiTheme="majorHAnsi" w:cstheme="majorBidi"/>
      <w:i/>
      <w:iCs/>
      <w:color w:val="2F5496" w:themeColor="accent1" w:themeShade="BF"/>
      <w:sz w:val="24"/>
      <w:lang w:val="en-US"/>
    </w:rPr>
  </w:style>
  <w:style w:type="paragraph" w:styleId="berarbeitung">
    <w:name w:val="Revision"/>
    <w:hidden/>
    <w:uiPriority w:val="99"/>
    <w:semiHidden/>
    <w:rsid w:val="00D44F88"/>
    <w:rPr>
      <w:rFonts w:ascii="Arial" w:eastAsia="Arial" w:hAnsi="Arial"/>
      <w:sz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514779">
      <w:bodyDiv w:val="1"/>
      <w:marLeft w:val="0"/>
      <w:marRight w:val="0"/>
      <w:marTop w:val="0"/>
      <w:marBottom w:val="0"/>
      <w:divBdr>
        <w:top w:val="none" w:sz="0" w:space="0" w:color="auto"/>
        <w:left w:val="none" w:sz="0" w:space="0" w:color="auto"/>
        <w:bottom w:val="none" w:sz="0" w:space="0" w:color="auto"/>
        <w:right w:val="none" w:sz="0" w:space="0" w:color="auto"/>
      </w:divBdr>
    </w:div>
    <w:div w:id="212889887">
      <w:bodyDiv w:val="1"/>
      <w:marLeft w:val="0"/>
      <w:marRight w:val="0"/>
      <w:marTop w:val="0"/>
      <w:marBottom w:val="0"/>
      <w:divBdr>
        <w:top w:val="none" w:sz="0" w:space="0" w:color="auto"/>
        <w:left w:val="none" w:sz="0" w:space="0" w:color="auto"/>
        <w:bottom w:val="none" w:sz="0" w:space="0" w:color="auto"/>
        <w:right w:val="none" w:sz="0" w:space="0" w:color="auto"/>
      </w:divBdr>
    </w:div>
    <w:div w:id="227614206">
      <w:bodyDiv w:val="1"/>
      <w:marLeft w:val="0"/>
      <w:marRight w:val="0"/>
      <w:marTop w:val="0"/>
      <w:marBottom w:val="0"/>
      <w:divBdr>
        <w:top w:val="none" w:sz="0" w:space="0" w:color="auto"/>
        <w:left w:val="none" w:sz="0" w:space="0" w:color="auto"/>
        <w:bottom w:val="none" w:sz="0" w:space="0" w:color="auto"/>
        <w:right w:val="none" w:sz="0" w:space="0" w:color="auto"/>
      </w:divBdr>
    </w:div>
    <w:div w:id="233702718">
      <w:bodyDiv w:val="1"/>
      <w:marLeft w:val="0"/>
      <w:marRight w:val="0"/>
      <w:marTop w:val="0"/>
      <w:marBottom w:val="0"/>
      <w:divBdr>
        <w:top w:val="none" w:sz="0" w:space="0" w:color="auto"/>
        <w:left w:val="none" w:sz="0" w:space="0" w:color="auto"/>
        <w:bottom w:val="none" w:sz="0" w:space="0" w:color="auto"/>
        <w:right w:val="none" w:sz="0" w:space="0" w:color="auto"/>
      </w:divBdr>
    </w:div>
    <w:div w:id="266280757">
      <w:bodyDiv w:val="1"/>
      <w:marLeft w:val="0"/>
      <w:marRight w:val="0"/>
      <w:marTop w:val="0"/>
      <w:marBottom w:val="0"/>
      <w:divBdr>
        <w:top w:val="none" w:sz="0" w:space="0" w:color="auto"/>
        <w:left w:val="none" w:sz="0" w:space="0" w:color="auto"/>
        <w:bottom w:val="none" w:sz="0" w:space="0" w:color="auto"/>
        <w:right w:val="none" w:sz="0" w:space="0" w:color="auto"/>
      </w:divBdr>
      <w:divsChild>
        <w:div w:id="988168557">
          <w:marLeft w:val="547"/>
          <w:marRight w:val="0"/>
          <w:marTop w:val="0"/>
          <w:marBottom w:val="0"/>
          <w:divBdr>
            <w:top w:val="none" w:sz="0" w:space="0" w:color="auto"/>
            <w:left w:val="none" w:sz="0" w:space="0" w:color="auto"/>
            <w:bottom w:val="none" w:sz="0" w:space="0" w:color="auto"/>
            <w:right w:val="none" w:sz="0" w:space="0" w:color="auto"/>
          </w:divBdr>
        </w:div>
      </w:divsChild>
    </w:div>
    <w:div w:id="269045822">
      <w:bodyDiv w:val="1"/>
      <w:marLeft w:val="0"/>
      <w:marRight w:val="0"/>
      <w:marTop w:val="0"/>
      <w:marBottom w:val="0"/>
      <w:divBdr>
        <w:top w:val="none" w:sz="0" w:space="0" w:color="auto"/>
        <w:left w:val="none" w:sz="0" w:space="0" w:color="auto"/>
        <w:bottom w:val="none" w:sz="0" w:space="0" w:color="auto"/>
        <w:right w:val="none" w:sz="0" w:space="0" w:color="auto"/>
      </w:divBdr>
    </w:div>
    <w:div w:id="365762611">
      <w:bodyDiv w:val="1"/>
      <w:marLeft w:val="0"/>
      <w:marRight w:val="0"/>
      <w:marTop w:val="0"/>
      <w:marBottom w:val="0"/>
      <w:divBdr>
        <w:top w:val="none" w:sz="0" w:space="0" w:color="auto"/>
        <w:left w:val="none" w:sz="0" w:space="0" w:color="auto"/>
        <w:bottom w:val="none" w:sz="0" w:space="0" w:color="auto"/>
        <w:right w:val="none" w:sz="0" w:space="0" w:color="auto"/>
      </w:divBdr>
    </w:div>
    <w:div w:id="382759356">
      <w:bodyDiv w:val="1"/>
      <w:marLeft w:val="0"/>
      <w:marRight w:val="0"/>
      <w:marTop w:val="0"/>
      <w:marBottom w:val="0"/>
      <w:divBdr>
        <w:top w:val="none" w:sz="0" w:space="0" w:color="auto"/>
        <w:left w:val="none" w:sz="0" w:space="0" w:color="auto"/>
        <w:bottom w:val="none" w:sz="0" w:space="0" w:color="auto"/>
        <w:right w:val="none" w:sz="0" w:space="0" w:color="auto"/>
      </w:divBdr>
      <w:divsChild>
        <w:div w:id="505050718">
          <w:marLeft w:val="547"/>
          <w:marRight w:val="0"/>
          <w:marTop w:val="0"/>
          <w:marBottom w:val="0"/>
          <w:divBdr>
            <w:top w:val="none" w:sz="0" w:space="0" w:color="auto"/>
            <w:left w:val="none" w:sz="0" w:space="0" w:color="auto"/>
            <w:bottom w:val="none" w:sz="0" w:space="0" w:color="auto"/>
            <w:right w:val="none" w:sz="0" w:space="0" w:color="auto"/>
          </w:divBdr>
        </w:div>
      </w:divsChild>
    </w:div>
    <w:div w:id="453602367">
      <w:bodyDiv w:val="1"/>
      <w:marLeft w:val="0"/>
      <w:marRight w:val="0"/>
      <w:marTop w:val="0"/>
      <w:marBottom w:val="0"/>
      <w:divBdr>
        <w:top w:val="none" w:sz="0" w:space="0" w:color="auto"/>
        <w:left w:val="none" w:sz="0" w:space="0" w:color="auto"/>
        <w:bottom w:val="none" w:sz="0" w:space="0" w:color="auto"/>
        <w:right w:val="none" w:sz="0" w:space="0" w:color="auto"/>
      </w:divBdr>
    </w:div>
    <w:div w:id="533621673">
      <w:bodyDiv w:val="1"/>
      <w:marLeft w:val="0"/>
      <w:marRight w:val="0"/>
      <w:marTop w:val="0"/>
      <w:marBottom w:val="0"/>
      <w:divBdr>
        <w:top w:val="none" w:sz="0" w:space="0" w:color="auto"/>
        <w:left w:val="none" w:sz="0" w:space="0" w:color="auto"/>
        <w:bottom w:val="none" w:sz="0" w:space="0" w:color="auto"/>
        <w:right w:val="none" w:sz="0" w:space="0" w:color="auto"/>
      </w:divBdr>
    </w:div>
    <w:div w:id="537015569">
      <w:bodyDiv w:val="1"/>
      <w:marLeft w:val="0"/>
      <w:marRight w:val="0"/>
      <w:marTop w:val="0"/>
      <w:marBottom w:val="0"/>
      <w:divBdr>
        <w:top w:val="none" w:sz="0" w:space="0" w:color="auto"/>
        <w:left w:val="none" w:sz="0" w:space="0" w:color="auto"/>
        <w:bottom w:val="none" w:sz="0" w:space="0" w:color="auto"/>
        <w:right w:val="none" w:sz="0" w:space="0" w:color="auto"/>
      </w:divBdr>
      <w:divsChild>
        <w:div w:id="321197011">
          <w:marLeft w:val="0"/>
          <w:marRight w:val="0"/>
          <w:marTop w:val="0"/>
          <w:marBottom w:val="0"/>
          <w:divBdr>
            <w:top w:val="none" w:sz="0" w:space="0" w:color="auto"/>
            <w:left w:val="none" w:sz="0" w:space="0" w:color="auto"/>
            <w:bottom w:val="none" w:sz="0" w:space="0" w:color="auto"/>
            <w:right w:val="none" w:sz="0" w:space="0" w:color="auto"/>
          </w:divBdr>
          <w:divsChild>
            <w:div w:id="460925422">
              <w:marLeft w:val="0"/>
              <w:marRight w:val="0"/>
              <w:marTop w:val="0"/>
              <w:marBottom w:val="0"/>
              <w:divBdr>
                <w:top w:val="none" w:sz="0" w:space="0" w:color="auto"/>
                <w:left w:val="none" w:sz="0" w:space="0" w:color="auto"/>
                <w:bottom w:val="none" w:sz="0" w:space="0" w:color="auto"/>
                <w:right w:val="none" w:sz="0" w:space="0" w:color="auto"/>
              </w:divBdr>
              <w:divsChild>
                <w:div w:id="1966346986">
                  <w:marLeft w:val="0"/>
                  <w:marRight w:val="0"/>
                  <w:marTop w:val="0"/>
                  <w:marBottom w:val="0"/>
                  <w:divBdr>
                    <w:top w:val="none" w:sz="0" w:space="0" w:color="auto"/>
                    <w:left w:val="none" w:sz="0" w:space="0" w:color="auto"/>
                    <w:bottom w:val="none" w:sz="0" w:space="0" w:color="auto"/>
                    <w:right w:val="none" w:sz="0" w:space="0" w:color="auto"/>
                  </w:divBdr>
                  <w:divsChild>
                    <w:div w:id="909778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52497397">
      <w:bodyDiv w:val="1"/>
      <w:marLeft w:val="0"/>
      <w:marRight w:val="0"/>
      <w:marTop w:val="0"/>
      <w:marBottom w:val="0"/>
      <w:divBdr>
        <w:top w:val="none" w:sz="0" w:space="0" w:color="auto"/>
        <w:left w:val="none" w:sz="0" w:space="0" w:color="auto"/>
        <w:bottom w:val="none" w:sz="0" w:space="0" w:color="auto"/>
        <w:right w:val="none" w:sz="0" w:space="0" w:color="auto"/>
      </w:divBdr>
    </w:div>
    <w:div w:id="616907066">
      <w:bodyDiv w:val="1"/>
      <w:marLeft w:val="0"/>
      <w:marRight w:val="0"/>
      <w:marTop w:val="0"/>
      <w:marBottom w:val="0"/>
      <w:divBdr>
        <w:top w:val="none" w:sz="0" w:space="0" w:color="auto"/>
        <w:left w:val="none" w:sz="0" w:space="0" w:color="auto"/>
        <w:bottom w:val="none" w:sz="0" w:space="0" w:color="auto"/>
        <w:right w:val="none" w:sz="0" w:space="0" w:color="auto"/>
      </w:divBdr>
    </w:div>
    <w:div w:id="640428118">
      <w:bodyDiv w:val="1"/>
      <w:marLeft w:val="0"/>
      <w:marRight w:val="0"/>
      <w:marTop w:val="0"/>
      <w:marBottom w:val="0"/>
      <w:divBdr>
        <w:top w:val="none" w:sz="0" w:space="0" w:color="auto"/>
        <w:left w:val="none" w:sz="0" w:space="0" w:color="auto"/>
        <w:bottom w:val="none" w:sz="0" w:space="0" w:color="auto"/>
        <w:right w:val="none" w:sz="0" w:space="0" w:color="auto"/>
      </w:divBdr>
      <w:divsChild>
        <w:div w:id="1196040482">
          <w:marLeft w:val="0"/>
          <w:marRight w:val="0"/>
          <w:marTop w:val="0"/>
          <w:marBottom w:val="0"/>
          <w:divBdr>
            <w:top w:val="none" w:sz="0" w:space="0" w:color="auto"/>
            <w:left w:val="none" w:sz="0" w:space="0" w:color="auto"/>
            <w:bottom w:val="none" w:sz="0" w:space="0" w:color="auto"/>
            <w:right w:val="none" w:sz="0" w:space="0" w:color="auto"/>
          </w:divBdr>
          <w:divsChild>
            <w:div w:id="1336150722">
              <w:marLeft w:val="0"/>
              <w:marRight w:val="0"/>
              <w:marTop w:val="0"/>
              <w:marBottom w:val="0"/>
              <w:divBdr>
                <w:top w:val="none" w:sz="0" w:space="0" w:color="auto"/>
                <w:left w:val="none" w:sz="0" w:space="0" w:color="auto"/>
                <w:bottom w:val="none" w:sz="0" w:space="0" w:color="auto"/>
                <w:right w:val="none" w:sz="0" w:space="0" w:color="auto"/>
              </w:divBdr>
              <w:divsChild>
                <w:div w:id="401801758">
                  <w:marLeft w:val="0"/>
                  <w:marRight w:val="0"/>
                  <w:marTop w:val="0"/>
                  <w:marBottom w:val="0"/>
                  <w:divBdr>
                    <w:top w:val="none" w:sz="0" w:space="0" w:color="auto"/>
                    <w:left w:val="none" w:sz="0" w:space="0" w:color="auto"/>
                    <w:bottom w:val="none" w:sz="0" w:space="0" w:color="auto"/>
                    <w:right w:val="none" w:sz="0" w:space="0" w:color="auto"/>
                  </w:divBdr>
                  <w:divsChild>
                    <w:div w:id="1914310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50791203">
      <w:bodyDiv w:val="1"/>
      <w:marLeft w:val="0"/>
      <w:marRight w:val="0"/>
      <w:marTop w:val="0"/>
      <w:marBottom w:val="0"/>
      <w:divBdr>
        <w:top w:val="none" w:sz="0" w:space="0" w:color="auto"/>
        <w:left w:val="none" w:sz="0" w:space="0" w:color="auto"/>
        <w:bottom w:val="none" w:sz="0" w:space="0" w:color="auto"/>
        <w:right w:val="none" w:sz="0" w:space="0" w:color="auto"/>
      </w:divBdr>
      <w:divsChild>
        <w:div w:id="939023471">
          <w:marLeft w:val="0"/>
          <w:marRight w:val="0"/>
          <w:marTop w:val="0"/>
          <w:marBottom w:val="0"/>
          <w:divBdr>
            <w:top w:val="none" w:sz="0" w:space="0" w:color="auto"/>
            <w:left w:val="none" w:sz="0" w:space="0" w:color="auto"/>
            <w:bottom w:val="none" w:sz="0" w:space="0" w:color="auto"/>
            <w:right w:val="none" w:sz="0" w:space="0" w:color="auto"/>
          </w:divBdr>
          <w:divsChild>
            <w:div w:id="157573882">
              <w:marLeft w:val="0"/>
              <w:marRight w:val="0"/>
              <w:marTop w:val="0"/>
              <w:marBottom w:val="0"/>
              <w:divBdr>
                <w:top w:val="none" w:sz="0" w:space="0" w:color="auto"/>
                <w:left w:val="none" w:sz="0" w:space="0" w:color="auto"/>
                <w:bottom w:val="none" w:sz="0" w:space="0" w:color="auto"/>
                <w:right w:val="none" w:sz="0" w:space="0" w:color="auto"/>
              </w:divBdr>
              <w:divsChild>
                <w:div w:id="483547259">
                  <w:marLeft w:val="0"/>
                  <w:marRight w:val="0"/>
                  <w:marTop w:val="0"/>
                  <w:marBottom w:val="0"/>
                  <w:divBdr>
                    <w:top w:val="none" w:sz="0" w:space="0" w:color="auto"/>
                    <w:left w:val="none" w:sz="0" w:space="0" w:color="auto"/>
                    <w:bottom w:val="none" w:sz="0" w:space="0" w:color="auto"/>
                    <w:right w:val="none" w:sz="0" w:space="0" w:color="auto"/>
                  </w:divBdr>
                  <w:divsChild>
                    <w:div w:id="2077316225">
                      <w:marLeft w:val="0"/>
                      <w:marRight w:val="0"/>
                      <w:marTop w:val="0"/>
                      <w:marBottom w:val="0"/>
                      <w:divBdr>
                        <w:top w:val="none" w:sz="0" w:space="0" w:color="auto"/>
                        <w:left w:val="none" w:sz="0" w:space="0" w:color="auto"/>
                        <w:bottom w:val="none" w:sz="0" w:space="0" w:color="auto"/>
                        <w:right w:val="none" w:sz="0" w:space="0" w:color="auto"/>
                      </w:divBdr>
                    </w:div>
                    <w:div w:id="1999266573">
                      <w:marLeft w:val="0"/>
                      <w:marRight w:val="0"/>
                      <w:marTop w:val="0"/>
                      <w:marBottom w:val="0"/>
                      <w:divBdr>
                        <w:top w:val="none" w:sz="0" w:space="0" w:color="auto"/>
                        <w:left w:val="none" w:sz="0" w:space="0" w:color="auto"/>
                        <w:bottom w:val="none" w:sz="0" w:space="0" w:color="auto"/>
                        <w:right w:val="none" w:sz="0" w:space="0" w:color="auto"/>
                      </w:divBdr>
                    </w:div>
                  </w:divsChild>
                </w:div>
                <w:div w:id="1330861602">
                  <w:marLeft w:val="0"/>
                  <w:marRight w:val="0"/>
                  <w:marTop w:val="0"/>
                  <w:marBottom w:val="0"/>
                  <w:divBdr>
                    <w:top w:val="none" w:sz="0" w:space="0" w:color="auto"/>
                    <w:left w:val="none" w:sz="0" w:space="0" w:color="auto"/>
                    <w:bottom w:val="none" w:sz="0" w:space="0" w:color="auto"/>
                    <w:right w:val="none" w:sz="0" w:space="0" w:color="auto"/>
                  </w:divBdr>
                  <w:divsChild>
                    <w:div w:id="2018579965">
                      <w:marLeft w:val="0"/>
                      <w:marRight w:val="0"/>
                      <w:marTop w:val="0"/>
                      <w:marBottom w:val="0"/>
                      <w:divBdr>
                        <w:top w:val="none" w:sz="0" w:space="0" w:color="auto"/>
                        <w:left w:val="none" w:sz="0" w:space="0" w:color="auto"/>
                        <w:bottom w:val="none" w:sz="0" w:space="0" w:color="auto"/>
                        <w:right w:val="none" w:sz="0" w:space="0" w:color="auto"/>
                      </w:divBdr>
                    </w:div>
                    <w:div w:id="237982498">
                      <w:marLeft w:val="0"/>
                      <w:marRight w:val="0"/>
                      <w:marTop w:val="0"/>
                      <w:marBottom w:val="0"/>
                      <w:divBdr>
                        <w:top w:val="none" w:sz="0" w:space="0" w:color="auto"/>
                        <w:left w:val="none" w:sz="0" w:space="0" w:color="auto"/>
                        <w:bottom w:val="none" w:sz="0" w:space="0" w:color="auto"/>
                        <w:right w:val="none" w:sz="0" w:space="0" w:color="auto"/>
                      </w:divBdr>
                    </w:div>
                  </w:divsChild>
                </w:div>
                <w:div w:id="1504122084">
                  <w:marLeft w:val="0"/>
                  <w:marRight w:val="0"/>
                  <w:marTop w:val="0"/>
                  <w:marBottom w:val="0"/>
                  <w:divBdr>
                    <w:top w:val="none" w:sz="0" w:space="0" w:color="auto"/>
                    <w:left w:val="none" w:sz="0" w:space="0" w:color="auto"/>
                    <w:bottom w:val="none" w:sz="0" w:space="0" w:color="auto"/>
                    <w:right w:val="none" w:sz="0" w:space="0" w:color="auto"/>
                  </w:divBdr>
                  <w:divsChild>
                    <w:div w:id="2036998099">
                      <w:marLeft w:val="0"/>
                      <w:marRight w:val="0"/>
                      <w:marTop w:val="0"/>
                      <w:marBottom w:val="0"/>
                      <w:divBdr>
                        <w:top w:val="none" w:sz="0" w:space="0" w:color="auto"/>
                        <w:left w:val="none" w:sz="0" w:space="0" w:color="auto"/>
                        <w:bottom w:val="none" w:sz="0" w:space="0" w:color="auto"/>
                        <w:right w:val="none" w:sz="0" w:space="0" w:color="auto"/>
                      </w:divBdr>
                    </w:div>
                    <w:div w:id="2130664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71300950">
      <w:bodyDiv w:val="1"/>
      <w:marLeft w:val="0"/>
      <w:marRight w:val="0"/>
      <w:marTop w:val="0"/>
      <w:marBottom w:val="0"/>
      <w:divBdr>
        <w:top w:val="none" w:sz="0" w:space="0" w:color="auto"/>
        <w:left w:val="none" w:sz="0" w:space="0" w:color="auto"/>
        <w:bottom w:val="none" w:sz="0" w:space="0" w:color="auto"/>
        <w:right w:val="none" w:sz="0" w:space="0" w:color="auto"/>
      </w:divBdr>
    </w:div>
    <w:div w:id="675769336">
      <w:bodyDiv w:val="1"/>
      <w:marLeft w:val="0"/>
      <w:marRight w:val="0"/>
      <w:marTop w:val="0"/>
      <w:marBottom w:val="0"/>
      <w:divBdr>
        <w:top w:val="none" w:sz="0" w:space="0" w:color="auto"/>
        <w:left w:val="none" w:sz="0" w:space="0" w:color="auto"/>
        <w:bottom w:val="none" w:sz="0" w:space="0" w:color="auto"/>
        <w:right w:val="none" w:sz="0" w:space="0" w:color="auto"/>
      </w:divBdr>
      <w:divsChild>
        <w:div w:id="666979735">
          <w:marLeft w:val="0"/>
          <w:marRight w:val="0"/>
          <w:marTop w:val="0"/>
          <w:marBottom w:val="0"/>
          <w:divBdr>
            <w:top w:val="none" w:sz="0" w:space="0" w:color="auto"/>
            <w:left w:val="none" w:sz="0" w:space="0" w:color="auto"/>
            <w:bottom w:val="none" w:sz="0" w:space="0" w:color="auto"/>
            <w:right w:val="none" w:sz="0" w:space="0" w:color="auto"/>
          </w:divBdr>
          <w:divsChild>
            <w:div w:id="1250772724">
              <w:marLeft w:val="0"/>
              <w:marRight w:val="0"/>
              <w:marTop w:val="0"/>
              <w:marBottom w:val="0"/>
              <w:divBdr>
                <w:top w:val="none" w:sz="0" w:space="0" w:color="auto"/>
                <w:left w:val="none" w:sz="0" w:space="0" w:color="auto"/>
                <w:bottom w:val="none" w:sz="0" w:space="0" w:color="auto"/>
                <w:right w:val="none" w:sz="0" w:space="0" w:color="auto"/>
              </w:divBdr>
              <w:divsChild>
                <w:div w:id="110982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4743638">
      <w:bodyDiv w:val="1"/>
      <w:marLeft w:val="0"/>
      <w:marRight w:val="0"/>
      <w:marTop w:val="0"/>
      <w:marBottom w:val="0"/>
      <w:divBdr>
        <w:top w:val="none" w:sz="0" w:space="0" w:color="auto"/>
        <w:left w:val="none" w:sz="0" w:space="0" w:color="auto"/>
        <w:bottom w:val="none" w:sz="0" w:space="0" w:color="auto"/>
        <w:right w:val="none" w:sz="0" w:space="0" w:color="auto"/>
      </w:divBdr>
      <w:divsChild>
        <w:div w:id="1080104512">
          <w:marLeft w:val="547"/>
          <w:marRight w:val="0"/>
          <w:marTop w:val="0"/>
          <w:marBottom w:val="0"/>
          <w:divBdr>
            <w:top w:val="none" w:sz="0" w:space="0" w:color="auto"/>
            <w:left w:val="none" w:sz="0" w:space="0" w:color="auto"/>
            <w:bottom w:val="none" w:sz="0" w:space="0" w:color="auto"/>
            <w:right w:val="none" w:sz="0" w:space="0" w:color="auto"/>
          </w:divBdr>
        </w:div>
      </w:divsChild>
    </w:div>
    <w:div w:id="740637499">
      <w:bodyDiv w:val="1"/>
      <w:marLeft w:val="0"/>
      <w:marRight w:val="0"/>
      <w:marTop w:val="0"/>
      <w:marBottom w:val="0"/>
      <w:divBdr>
        <w:top w:val="none" w:sz="0" w:space="0" w:color="auto"/>
        <w:left w:val="none" w:sz="0" w:space="0" w:color="auto"/>
        <w:bottom w:val="none" w:sz="0" w:space="0" w:color="auto"/>
        <w:right w:val="none" w:sz="0" w:space="0" w:color="auto"/>
      </w:divBdr>
      <w:divsChild>
        <w:div w:id="1451977961">
          <w:marLeft w:val="288"/>
          <w:marRight w:val="0"/>
          <w:marTop w:val="80"/>
          <w:marBottom w:val="80"/>
          <w:divBdr>
            <w:top w:val="none" w:sz="0" w:space="0" w:color="auto"/>
            <w:left w:val="none" w:sz="0" w:space="0" w:color="auto"/>
            <w:bottom w:val="none" w:sz="0" w:space="0" w:color="auto"/>
            <w:right w:val="none" w:sz="0" w:space="0" w:color="auto"/>
          </w:divBdr>
        </w:div>
        <w:div w:id="376854646">
          <w:marLeft w:val="288"/>
          <w:marRight w:val="0"/>
          <w:marTop w:val="80"/>
          <w:marBottom w:val="80"/>
          <w:divBdr>
            <w:top w:val="none" w:sz="0" w:space="0" w:color="auto"/>
            <w:left w:val="none" w:sz="0" w:space="0" w:color="auto"/>
            <w:bottom w:val="none" w:sz="0" w:space="0" w:color="auto"/>
            <w:right w:val="none" w:sz="0" w:space="0" w:color="auto"/>
          </w:divBdr>
        </w:div>
        <w:div w:id="1124428413">
          <w:marLeft w:val="288"/>
          <w:marRight w:val="0"/>
          <w:marTop w:val="80"/>
          <w:marBottom w:val="80"/>
          <w:divBdr>
            <w:top w:val="none" w:sz="0" w:space="0" w:color="auto"/>
            <w:left w:val="none" w:sz="0" w:space="0" w:color="auto"/>
            <w:bottom w:val="none" w:sz="0" w:space="0" w:color="auto"/>
            <w:right w:val="none" w:sz="0" w:space="0" w:color="auto"/>
          </w:divBdr>
        </w:div>
        <w:div w:id="376903585">
          <w:marLeft w:val="288"/>
          <w:marRight w:val="0"/>
          <w:marTop w:val="80"/>
          <w:marBottom w:val="80"/>
          <w:divBdr>
            <w:top w:val="none" w:sz="0" w:space="0" w:color="auto"/>
            <w:left w:val="none" w:sz="0" w:space="0" w:color="auto"/>
            <w:bottom w:val="none" w:sz="0" w:space="0" w:color="auto"/>
            <w:right w:val="none" w:sz="0" w:space="0" w:color="auto"/>
          </w:divBdr>
        </w:div>
        <w:div w:id="1071657154">
          <w:marLeft w:val="288"/>
          <w:marRight w:val="0"/>
          <w:marTop w:val="80"/>
          <w:marBottom w:val="80"/>
          <w:divBdr>
            <w:top w:val="none" w:sz="0" w:space="0" w:color="auto"/>
            <w:left w:val="none" w:sz="0" w:space="0" w:color="auto"/>
            <w:bottom w:val="none" w:sz="0" w:space="0" w:color="auto"/>
            <w:right w:val="none" w:sz="0" w:space="0" w:color="auto"/>
          </w:divBdr>
        </w:div>
        <w:div w:id="2041393693">
          <w:marLeft w:val="288"/>
          <w:marRight w:val="0"/>
          <w:marTop w:val="80"/>
          <w:marBottom w:val="80"/>
          <w:divBdr>
            <w:top w:val="none" w:sz="0" w:space="0" w:color="auto"/>
            <w:left w:val="none" w:sz="0" w:space="0" w:color="auto"/>
            <w:bottom w:val="none" w:sz="0" w:space="0" w:color="auto"/>
            <w:right w:val="none" w:sz="0" w:space="0" w:color="auto"/>
          </w:divBdr>
        </w:div>
        <w:div w:id="74475111">
          <w:marLeft w:val="288"/>
          <w:marRight w:val="0"/>
          <w:marTop w:val="80"/>
          <w:marBottom w:val="80"/>
          <w:divBdr>
            <w:top w:val="none" w:sz="0" w:space="0" w:color="auto"/>
            <w:left w:val="none" w:sz="0" w:space="0" w:color="auto"/>
            <w:bottom w:val="none" w:sz="0" w:space="0" w:color="auto"/>
            <w:right w:val="none" w:sz="0" w:space="0" w:color="auto"/>
          </w:divBdr>
        </w:div>
        <w:div w:id="799686250">
          <w:marLeft w:val="288"/>
          <w:marRight w:val="0"/>
          <w:marTop w:val="80"/>
          <w:marBottom w:val="80"/>
          <w:divBdr>
            <w:top w:val="none" w:sz="0" w:space="0" w:color="auto"/>
            <w:left w:val="none" w:sz="0" w:space="0" w:color="auto"/>
            <w:bottom w:val="none" w:sz="0" w:space="0" w:color="auto"/>
            <w:right w:val="none" w:sz="0" w:space="0" w:color="auto"/>
          </w:divBdr>
        </w:div>
        <w:div w:id="1063988712">
          <w:marLeft w:val="288"/>
          <w:marRight w:val="0"/>
          <w:marTop w:val="80"/>
          <w:marBottom w:val="80"/>
          <w:divBdr>
            <w:top w:val="none" w:sz="0" w:space="0" w:color="auto"/>
            <w:left w:val="none" w:sz="0" w:space="0" w:color="auto"/>
            <w:bottom w:val="none" w:sz="0" w:space="0" w:color="auto"/>
            <w:right w:val="none" w:sz="0" w:space="0" w:color="auto"/>
          </w:divBdr>
        </w:div>
        <w:div w:id="1634947379">
          <w:marLeft w:val="288"/>
          <w:marRight w:val="0"/>
          <w:marTop w:val="80"/>
          <w:marBottom w:val="80"/>
          <w:divBdr>
            <w:top w:val="none" w:sz="0" w:space="0" w:color="auto"/>
            <w:left w:val="none" w:sz="0" w:space="0" w:color="auto"/>
            <w:bottom w:val="none" w:sz="0" w:space="0" w:color="auto"/>
            <w:right w:val="none" w:sz="0" w:space="0" w:color="auto"/>
          </w:divBdr>
        </w:div>
      </w:divsChild>
    </w:div>
    <w:div w:id="780951639">
      <w:bodyDiv w:val="1"/>
      <w:marLeft w:val="0"/>
      <w:marRight w:val="0"/>
      <w:marTop w:val="0"/>
      <w:marBottom w:val="0"/>
      <w:divBdr>
        <w:top w:val="none" w:sz="0" w:space="0" w:color="auto"/>
        <w:left w:val="none" w:sz="0" w:space="0" w:color="auto"/>
        <w:bottom w:val="none" w:sz="0" w:space="0" w:color="auto"/>
        <w:right w:val="none" w:sz="0" w:space="0" w:color="auto"/>
      </w:divBdr>
    </w:div>
    <w:div w:id="887685554">
      <w:bodyDiv w:val="1"/>
      <w:marLeft w:val="0"/>
      <w:marRight w:val="0"/>
      <w:marTop w:val="0"/>
      <w:marBottom w:val="0"/>
      <w:divBdr>
        <w:top w:val="none" w:sz="0" w:space="0" w:color="auto"/>
        <w:left w:val="none" w:sz="0" w:space="0" w:color="auto"/>
        <w:bottom w:val="none" w:sz="0" w:space="0" w:color="auto"/>
        <w:right w:val="none" w:sz="0" w:space="0" w:color="auto"/>
      </w:divBdr>
    </w:div>
    <w:div w:id="930746826">
      <w:bodyDiv w:val="1"/>
      <w:marLeft w:val="0"/>
      <w:marRight w:val="0"/>
      <w:marTop w:val="0"/>
      <w:marBottom w:val="0"/>
      <w:divBdr>
        <w:top w:val="none" w:sz="0" w:space="0" w:color="auto"/>
        <w:left w:val="none" w:sz="0" w:space="0" w:color="auto"/>
        <w:bottom w:val="none" w:sz="0" w:space="0" w:color="auto"/>
        <w:right w:val="none" w:sz="0" w:space="0" w:color="auto"/>
      </w:divBdr>
    </w:div>
    <w:div w:id="961301813">
      <w:bodyDiv w:val="1"/>
      <w:marLeft w:val="0"/>
      <w:marRight w:val="0"/>
      <w:marTop w:val="0"/>
      <w:marBottom w:val="0"/>
      <w:divBdr>
        <w:top w:val="none" w:sz="0" w:space="0" w:color="auto"/>
        <w:left w:val="none" w:sz="0" w:space="0" w:color="auto"/>
        <w:bottom w:val="none" w:sz="0" w:space="0" w:color="auto"/>
        <w:right w:val="none" w:sz="0" w:space="0" w:color="auto"/>
      </w:divBdr>
      <w:divsChild>
        <w:div w:id="70082805">
          <w:marLeft w:val="0"/>
          <w:marRight w:val="0"/>
          <w:marTop w:val="0"/>
          <w:marBottom w:val="0"/>
          <w:divBdr>
            <w:top w:val="none" w:sz="0" w:space="0" w:color="auto"/>
            <w:left w:val="none" w:sz="0" w:space="0" w:color="auto"/>
            <w:bottom w:val="none" w:sz="0" w:space="0" w:color="auto"/>
            <w:right w:val="none" w:sz="0" w:space="0" w:color="auto"/>
          </w:divBdr>
          <w:divsChild>
            <w:div w:id="9767556">
              <w:marLeft w:val="0"/>
              <w:marRight w:val="0"/>
              <w:marTop w:val="0"/>
              <w:marBottom w:val="0"/>
              <w:divBdr>
                <w:top w:val="none" w:sz="0" w:space="0" w:color="auto"/>
                <w:left w:val="none" w:sz="0" w:space="0" w:color="auto"/>
                <w:bottom w:val="none" w:sz="0" w:space="0" w:color="auto"/>
                <w:right w:val="none" w:sz="0" w:space="0" w:color="auto"/>
              </w:divBdr>
              <w:divsChild>
                <w:div w:id="1756708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1322066">
      <w:bodyDiv w:val="1"/>
      <w:marLeft w:val="0"/>
      <w:marRight w:val="0"/>
      <w:marTop w:val="0"/>
      <w:marBottom w:val="0"/>
      <w:divBdr>
        <w:top w:val="none" w:sz="0" w:space="0" w:color="auto"/>
        <w:left w:val="none" w:sz="0" w:space="0" w:color="auto"/>
        <w:bottom w:val="none" w:sz="0" w:space="0" w:color="auto"/>
        <w:right w:val="none" w:sz="0" w:space="0" w:color="auto"/>
      </w:divBdr>
    </w:div>
    <w:div w:id="1030912463">
      <w:bodyDiv w:val="1"/>
      <w:marLeft w:val="0"/>
      <w:marRight w:val="0"/>
      <w:marTop w:val="0"/>
      <w:marBottom w:val="0"/>
      <w:divBdr>
        <w:top w:val="none" w:sz="0" w:space="0" w:color="auto"/>
        <w:left w:val="none" w:sz="0" w:space="0" w:color="auto"/>
        <w:bottom w:val="none" w:sz="0" w:space="0" w:color="auto"/>
        <w:right w:val="none" w:sz="0" w:space="0" w:color="auto"/>
      </w:divBdr>
      <w:divsChild>
        <w:div w:id="1711883047">
          <w:marLeft w:val="0"/>
          <w:marRight w:val="0"/>
          <w:marTop w:val="0"/>
          <w:marBottom w:val="0"/>
          <w:divBdr>
            <w:top w:val="none" w:sz="0" w:space="0" w:color="auto"/>
            <w:left w:val="none" w:sz="0" w:space="0" w:color="auto"/>
            <w:bottom w:val="none" w:sz="0" w:space="0" w:color="auto"/>
            <w:right w:val="none" w:sz="0" w:space="0" w:color="auto"/>
          </w:divBdr>
          <w:divsChild>
            <w:div w:id="900213459">
              <w:marLeft w:val="0"/>
              <w:marRight w:val="0"/>
              <w:marTop w:val="0"/>
              <w:marBottom w:val="0"/>
              <w:divBdr>
                <w:top w:val="none" w:sz="0" w:space="0" w:color="auto"/>
                <w:left w:val="none" w:sz="0" w:space="0" w:color="auto"/>
                <w:bottom w:val="none" w:sz="0" w:space="0" w:color="auto"/>
                <w:right w:val="none" w:sz="0" w:space="0" w:color="auto"/>
              </w:divBdr>
              <w:divsChild>
                <w:div w:id="534729418">
                  <w:marLeft w:val="0"/>
                  <w:marRight w:val="0"/>
                  <w:marTop w:val="0"/>
                  <w:marBottom w:val="0"/>
                  <w:divBdr>
                    <w:top w:val="none" w:sz="0" w:space="0" w:color="auto"/>
                    <w:left w:val="none" w:sz="0" w:space="0" w:color="auto"/>
                    <w:bottom w:val="none" w:sz="0" w:space="0" w:color="auto"/>
                    <w:right w:val="none" w:sz="0" w:space="0" w:color="auto"/>
                  </w:divBdr>
                  <w:divsChild>
                    <w:div w:id="1174109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31733712">
      <w:bodyDiv w:val="1"/>
      <w:marLeft w:val="0"/>
      <w:marRight w:val="0"/>
      <w:marTop w:val="0"/>
      <w:marBottom w:val="0"/>
      <w:divBdr>
        <w:top w:val="none" w:sz="0" w:space="0" w:color="auto"/>
        <w:left w:val="none" w:sz="0" w:space="0" w:color="auto"/>
        <w:bottom w:val="none" w:sz="0" w:space="0" w:color="auto"/>
        <w:right w:val="none" w:sz="0" w:space="0" w:color="auto"/>
      </w:divBdr>
    </w:div>
    <w:div w:id="1106848992">
      <w:bodyDiv w:val="1"/>
      <w:marLeft w:val="0"/>
      <w:marRight w:val="0"/>
      <w:marTop w:val="0"/>
      <w:marBottom w:val="0"/>
      <w:divBdr>
        <w:top w:val="none" w:sz="0" w:space="0" w:color="auto"/>
        <w:left w:val="none" w:sz="0" w:space="0" w:color="auto"/>
        <w:bottom w:val="none" w:sz="0" w:space="0" w:color="auto"/>
        <w:right w:val="none" w:sz="0" w:space="0" w:color="auto"/>
      </w:divBdr>
      <w:divsChild>
        <w:div w:id="1991902206">
          <w:marLeft w:val="0"/>
          <w:marRight w:val="0"/>
          <w:marTop w:val="0"/>
          <w:marBottom w:val="0"/>
          <w:divBdr>
            <w:top w:val="none" w:sz="0" w:space="0" w:color="auto"/>
            <w:left w:val="none" w:sz="0" w:space="0" w:color="auto"/>
            <w:bottom w:val="none" w:sz="0" w:space="0" w:color="auto"/>
            <w:right w:val="none" w:sz="0" w:space="0" w:color="auto"/>
          </w:divBdr>
        </w:div>
      </w:divsChild>
    </w:div>
    <w:div w:id="1126392595">
      <w:bodyDiv w:val="1"/>
      <w:marLeft w:val="0"/>
      <w:marRight w:val="0"/>
      <w:marTop w:val="0"/>
      <w:marBottom w:val="0"/>
      <w:divBdr>
        <w:top w:val="none" w:sz="0" w:space="0" w:color="auto"/>
        <w:left w:val="none" w:sz="0" w:space="0" w:color="auto"/>
        <w:bottom w:val="none" w:sz="0" w:space="0" w:color="auto"/>
        <w:right w:val="none" w:sz="0" w:space="0" w:color="auto"/>
      </w:divBdr>
    </w:div>
    <w:div w:id="1290550601">
      <w:bodyDiv w:val="1"/>
      <w:marLeft w:val="0"/>
      <w:marRight w:val="0"/>
      <w:marTop w:val="0"/>
      <w:marBottom w:val="0"/>
      <w:divBdr>
        <w:top w:val="none" w:sz="0" w:space="0" w:color="auto"/>
        <w:left w:val="none" w:sz="0" w:space="0" w:color="auto"/>
        <w:bottom w:val="none" w:sz="0" w:space="0" w:color="auto"/>
        <w:right w:val="none" w:sz="0" w:space="0" w:color="auto"/>
      </w:divBdr>
    </w:div>
    <w:div w:id="1352535117">
      <w:bodyDiv w:val="1"/>
      <w:marLeft w:val="0"/>
      <w:marRight w:val="0"/>
      <w:marTop w:val="0"/>
      <w:marBottom w:val="0"/>
      <w:divBdr>
        <w:top w:val="none" w:sz="0" w:space="0" w:color="auto"/>
        <w:left w:val="none" w:sz="0" w:space="0" w:color="auto"/>
        <w:bottom w:val="none" w:sz="0" w:space="0" w:color="auto"/>
        <w:right w:val="none" w:sz="0" w:space="0" w:color="auto"/>
      </w:divBdr>
    </w:div>
    <w:div w:id="1354382360">
      <w:bodyDiv w:val="1"/>
      <w:marLeft w:val="0"/>
      <w:marRight w:val="0"/>
      <w:marTop w:val="0"/>
      <w:marBottom w:val="0"/>
      <w:divBdr>
        <w:top w:val="none" w:sz="0" w:space="0" w:color="auto"/>
        <w:left w:val="none" w:sz="0" w:space="0" w:color="auto"/>
        <w:bottom w:val="none" w:sz="0" w:space="0" w:color="auto"/>
        <w:right w:val="none" w:sz="0" w:space="0" w:color="auto"/>
      </w:divBdr>
      <w:divsChild>
        <w:div w:id="1811944311">
          <w:marLeft w:val="0"/>
          <w:marRight w:val="0"/>
          <w:marTop w:val="0"/>
          <w:marBottom w:val="0"/>
          <w:divBdr>
            <w:top w:val="none" w:sz="0" w:space="0" w:color="auto"/>
            <w:left w:val="none" w:sz="0" w:space="0" w:color="auto"/>
            <w:bottom w:val="none" w:sz="0" w:space="0" w:color="auto"/>
            <w:right w:val="none" w:sz="0" w:space="0" w:color="auto"/>
          </w:divBdr>
          <w:divsChild>
            <w:div w:id="1923027231">
              <w:marLeft w:val="0"/>
              <w:marRight w:val="0"/>
              <w:marTop w:val="0"/>
              <w:marBottom w:val="0"/>
              <w:divBdr>
                <w:top w:val="none" w:sz="0" w:space="0" w:color="auto"/>
                <w:left w:val="none" w:sz="0" w:space="0" w:color="auto"/>
                <w:bottom w:val="none" w:sz="0" w:space="0" w:color="auto"/>
                <w:right w:val="none" w:sz="0" w:space="0" w:color="auto"/>
              </w:divBdr>
              <w:divsChild>
                <w:div w:id="1423911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3478100">
      <w:bodyDiv w:val="1"/>
      <w:marLeft w:val="0"/>
      <w:marRight w:val="0"/>
      <w:marTop w:val="0"/>
      <w:marBottom w:val="0"/>
      <w:divBdr>
        <w:top w:val="none" w:sz="0" w:space="0" w:color="auto"/>
        <w:left w:val="none" w:sz="0" w:space="0" w:color="auto"/>
        <w:bottom w:val="none" w:sz="0" w:space="0" w:color="auto"/>
        <w:right w:val="none" w:sz="0" w:space="0" w:color="auto"/>
      </w:divBdr>
    </w:div>
    <w:div w:id="1402826151">
      <w:bodyDiv w:val="1"/>
      <w:marLeft w:val="0"/>
      <w:marRight w:val="0"/>
      <w:marTop w:val="0"/>
      <w:marBottom w:val="0"/>
      <w:divBdr>
        <w:top w:val="none" w:sz="0" w:space="0" w:color="auto"/>
        <w:left w:val="none" w:sz="0" w:space="0" w:color="auto"/>
        <w:bottom w:val="none" w:sz="0" w:space="0" w:color="auto"/>
        <w:right w:val="none" w:sz="0" w:space="0" w:color="auto"/>
      </w:divBdr>
      <w:divsChild>
        <w:div w:id="1024943794">
          <w:marLeft w:val="0"/>
          <w:marRight w:val="0"/>
          <w:marTop w:val="0"/>
          <w:marBottom w:val="0"/>
          <w:divBdr>
            <w:top w:val="none" w:sz="0" w:space="0" w:color="auto"/>
            <w:left w:val="none" w:sz="0" w:space="0" w:color="auto"/>
            <w:bottom w:val="none" w:sz="0" w:space="0" w:color="auto"/>
            <w:right w:val="none" w:sz="0" w:space="0" w:color="auto"/>
          </w:divBdr>
          <w:divsChild>
            <w:div w:id="1694988061">
              <w:marLeft w:val="0"/>
              <w:marRight w:val="0"/>
              <w:marTop w:val="0"/>
              <w:marBottom w:val="0"/>
              <w:divBdr>
                <w:top w:val="none" w:sz="0" w:space="0" w:color="auto"/>
                <w:left w:val="none" w:sz="0" w:space="0" w:color="auto"/>
                <w:bottom w:val="none" w:sz="0" w:space="0" w:color="auto"/>
                <w:right w:val="none" w:sz="0" w:space="0" w:color="auto"/>
              </w:divBdr>
              <w:divsChild>
                <w:div w:id="1562017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801196">
      <w:bodyDiv w:val="1"/>
      <w:marLeft w:val="0"/>
      <w:marRight w:val="0"/>
      <w:marTop w:val="0"/>
      <w:marBottom w:val="0"/>
      <w:divBdr>
        <w:top w:val="none" w:sz="0" w:space="0" w:color="auto"/>
        <w:left w:val="none" w:sz="0" w:space="0" w:color="auto"/>
        <w:bottom w:val="none" w:sz="0" w:space="0" w:color="auto"/>
        <w:right w:val="none" w:sz="0" w:space="0" w:color="auto"/>
      </w:divBdr>
    </w:div>
    <w:div w:id="1468745778">
      <w:bodyDiv w:val="1"/>
      <w:marLeft w:val="0"/>
      <w:marRight w:val="0"/>
      <w:marTop w:val="0"/>
      <w:marBottom w:val="0"/>
      <w:divBdr>
        <w:top w:val="none" w:sz="0" w:space="0" w:color="auto"/>
        <w:left w:val="none" w:sz="0" w:space="0" w:color="auto"/>
        <w:bottom w:val="none" w:sz="0" w:space="0" w:color="auto"/>
        <w:right w:val="none" w:sz="0" w:space="0" w:color="auto"/>
      </w:divBdr>
      <w:divsChild>
        <w:div w:id="361974384">
          <w:marLeft w:val="0"/>
          <w:marRight w:val="0"/>
          <w:marTop w:val="0"/>
          <w:marBottom w:val="0"/>
          <w:divBdr>
            <w:top w:val="none" w:sz="0" w:space="0" w:color="auto"/>
            <w:left w:val="none" w:sz="0" w:space="0" w:color="auto"/>
            <w:bottom w:val="none" w:sz="0" w:space="0" w:color="auto"/>
            <w:right w:val="none" w:sz="0" w:space="0" w:color="auto"/>
          </w:divBdr>
          <w:divsChild>
            <w:div w:id="81025918">
              <w:marLeft w:val="0"/>
              <w:marRight w:val="0"/>
              <w:marTop w:val="0"/>
              <w:marBottom w:val="0"/>
              <w:divBdr>
                <w:top w:val="none" w:sz="0" w:space="0" w:color="auto"/>
                <w:left w:val="none" w:sz="0" w:space="0" w:color="auto"/>
                <w:bottom w:val="none" w:sz="0" w:space="0" w:color="auto"/>
                <w:right w:val="none" w:sz="0" w:space="0" w:color="auto"/>
              </w:divBdr>
              <w:divsChild>
                <w:div w:id="931477992">
                  <w:marLeft w:val="0"/>
                  <w:marRight w:val="0"/>
                  <w:marTop w:val="0"/>
                  <w:marBottom w:val="0"/>
                  <w:divBdr>
                    <w:top w:val="none" w:sz="0" w:space="0" w:color="auto"/>
                    <w:left w:val="none" w:sz="0" w:space="0" w:color="auto"/>
                    <w:bottom w:val="none" w:sz="0" w:space="0" w:color="auto"/>
                    <w:right w:val="none" w:sz="0" w:space="0" w:color="auto"/>
                  </w:divBdr>
                  <w:divsChild>
                    <w:div w:id="4927249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74441719">
      <w:bodyDiv w:val="1"/>
      <w:marLeft w:val="0"/>
      <w:marRight w:val="0"/>
      <w:marTop w:val="0"/>
      <w:marBottom w:val="0"/>
      <w:divBdr>
        <w:top w:val="none" w:sz="0" w:space="0" w:color="auto"/>
        <w:left w:val="none" w:sz="0" w:space="0" w:color="auto"/>
        <w:bottom w:val="none" w:sz="0" w:space="0" w:color="auto"/>
        <w:right w:val="none" w:sz="0" w:space="0" w:color="auto"/>
      </w:divBdr>
    </w:div>
    <w:div w:id="1615863321">
      <w:bodyDiv w:val="1"/>
      <w:marLeft w:val="0"/>
      <w:marRight w:val="0"/>
      <w:marTop w:val="0"/>
      <w:marBottom w:val="0"/>
      <w:divBdr>
        <w:top w:val="none" w:sz="0" w:space="0" w:color="auto"/>
        <w:left w:val="none" w:sz="0" w:space="0" w:color="auto"/>
        <w:bottom w:val="none" w:sz="0" w:space="0" w:color="auto"/>
        <w:right w:val="none" w:sz="0" w:space="0" w:color="auto"/>
      </w:divBdr>
    </w:div>
    <w:div w:id="1617440755">
      <w:bodyDiv w:val="1"/>
      <w:marLeft w:val="0"/>
      <w:marRight w:val="0"/>
      <w:marTop w:val="0"/>
      <w:marBottom w:val="0"/>
      <w:divBdr>
        <w:top w:val="none" w:sz="0" w:space="0" w:color="auto"/>
        <w:left w:val="none" w:sz="0" w:space="0" w:color="auto"/>
        <w:bottom w:val="none" w:sz="0" w:space="0" w:color="auto"/>
        <w:right w:val="none" w:sz="0" w:space="0" w:color="auto"/>
      </w:divBdr>
    </w:div>
    <w:div w:id="1618951706">
      <w:bodyDiv w:val="1"/>
      <w:marLeft w:val="0"/>
      <w:marRight w:val="0"/>
      <w:marTop w:val="0"/>
      <w:marBottom w:val="0"/>
      <w:divBdr>
        <w:top w:val="none" w:sz="0" w:space="0" w:color="auto"/>
        <w:left w:val="none" w:sz="0" w:space="0" w:color="auto"/>
        <w:bottom w:val="none" w:sz="0" w:space="0" w:color="auto"/>
        <w:right w:val="none" w:sz="0" w:space="0" w:color="auto"/>
      </w:divBdr>
    </w:div>
    <w:div w:id="1620184216">
      <w:bodyDiv w:val="1"/>
      <w:marLeft w:val="0"/>
      <w:marRight w:val="0"/>
      <w:marTop w:val="0"/>
      <w:marBottom w:val="0"/>
      <w:divBdr>
        <w:top w:val="none" w:sz="0" w:space="0" w:color="auto"/>
        <w:left w:val="none" w:sz="0" w:space="0" w:color="auto"/>
        <w:bottom w:val="none" w:sz="0" w:space="0" w:color="auto"/>
        <w:right w:val="none" w:sz="0" w:space="0" w:color="auto"/>
      </w:divBdr>
      <w:divsChild>
        <w:div w:id="1119565393">
          <w:marLeft w:val="0"/>
          <w:marRight w:val="0"/>
          <w:marTop w:val="0"/>
          <w:marBottom w:val="0"/>
          <w:divBdr>
            <w:top w:val="none" w:sz="0" w:space="0" w:color="auto"/>
            <w:left w:val="none" w:sz="0" w:space="0" w:color="auto"/>
            <w:bottom w:val="none" w:sz="0" w:space="0" w:color="auto"/>
            <w:right w:val="none" w:sz="0" w:space="0" w:color="auto"/>
          </w:divBdr>
          <w:divsChild>
            <w:div w:id="2123844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1875605">
      <w:bodyDiv w:val="1"/>
      <w:marLeft w:val="0"/>
      <w:marRight w:val="0"/>
      <w:marTop w:val="0"/>
      <w:marBottom w:val="0"/>
      <w:divBdr>
        <w:top w:val="none" w:sz="0" w:space="0" w:color="auto"/>
        <w:left w:val="none" w:sz="0" w:space="0" w:color="auto"/>
        <w:bottom w:val="none" w:sz="0" w:space="0" w:color="auto"/>
        <w:right w:val="none" w:sz="0" w:space="0" w:color="auto"/>
      </w:divBdr>
    </w:div>
    <w:div w:id="1735928838">
      <w:bodyDiv w:val="1"/>
      <w:marLeft w:val="0"/>
      <w:marRight w:val="0"/>
      <w:marTop w:val="0"/>
      <w:marBottom w:val="0"/>
      <w:divBdr>
        <w:top w:val="none" w:sz="0" w:space="0" w:color="auto"/>
        <w:left w:val="none" w:sz="0" w:space="0" w:color="auto"/>
        <w:bottom w:val="none" w:sz="0" w:space="0" w:color="auto"/>
        <w:right w:val="none" w:sz="0" w:space="0" w:color="auto"/>
      </w:divBdr>
    </w:div>
    <w:div w:id="1754543444">
      <w:bodyDiv w:val="1"/>
      <w:marLeft w:val="0"/>
      <w:marRight w:val="0"/>
      <w:marTop w:val="0"/>
      <w:marBottom w:val="0"/>
      <w:divBdr>
        <w:top w:val="none" w:sz="0" w:space="0" w:color="auto"/>
        <w:left w:val="none" w:sz="0" w:space="0" w:color="auto"/>
        <w:bottom w:val="none" w:sz="0" w:space="0" w:color="auto"/>
        <w:right w:val="none" w:sz="0" w:space="0" w:color="auto"/>
      </w:divBdr>
      <w:divsChild>
        <w:div w:id="42797623">
          <w:marLeft w:val="0"/>
          <w:marRight w:val="0"/>
          <w:marTop w:val="0"/>
          <w:marBottom w:val="0"/>
          <w:divBdr>
            <w:top w:val="none" w:sz="0" w:space="0" w:color="auto"/>
            <w:left w:val="none" w:sz="0" w:space="0" w:color="auto"/>
            <w:bottom w:val="none" w:sz="0" w:space="0" w:color="auto"/>
            <w:right w:val="none" w:sz="0" w:space="0" w:color="auto"/>
          </w:divBdr>
          <w:divsChild>
            <w:div w:id="2085683760">
              <w:marLeft w:val="0"/>
              <w:marRight w:val="0"/>
              <w:marTop w:val="0"/>
              <w:marBottom w:val="0"/>
              <w:divBdr>
                <w:top w:val="none" w:sz="0" w:space="0" w:color="auto"/>
                <w:left w:val="none" w:sz="0" w:space="0" w:color="auto"/>
                <w:bottom w:val="none" w:sz="0" w:space="0" w:color="auto"/>
                <w:right w:val="none" w:sz="0" w:space="0" w:color="auto"/>
              </w:divBdr>
              <w:divsChild>
                <w:div w:id="1162547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0520478">
      <w:bodyDiv w:val="1"/>
      <w:marLeft w:val="0"/>
      <w:marRight w:val="0"/>
      <w:marTop w:val="0"/>
      <w:marBottom w:val="0"/>
      <w:divBdr>
        <w:top w:val="none" w:sz="0" w:space="0" w:color="auto"/>
        <w:left w:val="none" w:sz="0" w:space="0" w:color="auto"/>
        <w:bottom w:val="none" w:sz="0" w:space="0" w:color="auto"/>
        <w:right w:val="none" w:sz="0" w:space="0" w:color="auto"/>
      </w:divBdr>
    </w:div>
    <w:div w:id="1765103798">
      <w:bodyDiv w:val="1"/>
      <w:marLeft w:val="0"/>
      <w:marRight w:val="0"/>
      <w:marTop w:val="0"/>
      <w:marBottom w:val="0"/>
      <w:divBdr>
        <w:top w:val="none" w:sz="0" w:space="0" w:color="auto"/>
        <w:left w:val="none" w:sz="0" w:space="0" w:color="auto"/>
        <w:bottom w:val="none" w:sz="0" w:space="0" w:color="auto"/>
        <w:right w:val="none" w:sz="0" w:space="0" w:color="auto"/>
      </w:divBdr>
    </w:div>
    <w:div w:id="1822497588">
      <w:bodyDiv w:val="1"/>
      <w:marLeft w:val="0"/>
      <w:marRight w:val="0"/>
      <w:marTop w:val="0"/>
      <w:marBottom w:val="0"/>
      <w:divBdr>
        <w:top w:val="none" w:sz="0" w:space="0" w:color="auto"/>
        <w:left w:val="none" w:sz="0" w:space="0" w:color="auto"/>
        <w:bottom w:val="none" w:sz="0" w:space="0" w:color="auto"/>
        <w:right w:val="none" w:sz="0" w:space="0" w:color="auto"/>
      </w:divBdr>
    </w:div>
    <w:div w:id="1827238880">
      <w:bodyDiv w:val="1"/>
      <w:marLeft w:val="0"/>
      <w:marRight w:val="0"/>
      <w:marTop w:val="0"/>
      <w:marBottom w:val="0"/>
      <w:divBdr>
        <w:top w:val="none" w:sz="0" w:space="0" w:color="auto"/>
        <w:left w:val="none" w:sz="0" w:space="0" w:color="auto"/>
        <w:bottom w:val="none" w:sz="0" w:space="0" w:color="auto"/>
        <w:right w:val="none" w:sz="0" w:space="0" w:color="auto"/>
      </w:divBdr>
    </w:div>
    <w:div w:id="1969049807">
      <w:bodyDiv w:val="1"/>
      <w:marLeft w:val="0"/>
      <w:marRight w:val="0"/>
      <w:marTop w:val="0"/>
      <w:marBottom w:val="0"/>
      <w:divBdr>
        <w:top w:val="none" w:sz="0" w:space="0" w:color="auto"/>
        <w:left w:val="none" w:sz="0" w:space="0" w:color="auto"/>
        <w:bottom w:val="none" w:sz="0" w:space="0" w:color="auto"/>
        <w:right w:val="none" w:sz="0" w:space="0" w:color="auto"/>
      </w:divBdr>
    </w:div>
    <w:div w:id="1982268546">
      <w:bodyDiv w:val="1"/>
      <w:marLeft w:val="0"/>
      <w:marRight w:val="0"/>
      <w:marTop w:val="0"/>
      <w:marBottom w:val="0"/>
      <w:divBdr>
        <w:top w:val="none" w:sz="0" w:space="0" w:color="auto"/>
        <w:left w:val="none" w:sz="0" w:space="0" w:color="auto"/>
        <w:bottom w:val="none" w:sz="0" w:space="0" w:color="auto"/>
        <w:right w:val="none" w:sz="0" w:space="0" w:color="auto"/>
      </w:divBdr>
    </w:div>
    <w:div w:id="2045133854">
      <w:bodyDiv w:val="1"/>
      <w:marLeft w:val="0"/>
      <w:marRight w:val="0"/>
      <w:marTop w:val="0"/>
      <w:marBottom w:val="0"/>
      <w:divBdr>
        <w:top w:val="none" w:sz="0" w:space="0" w:color="auto"/>
        <w:left w:val="none" w:sz="0" w:space="0" w:color="auto"/>
        <w:bottom w:val="none" w:sz="0" w:space="0" w:color="auto"/>
        <w:right w:val="none" w:sz="0" w:space="0" w:color="auto"/>
      </w:divBdr>
    </w:div>
    <w:div w:id="2055034983">
      <w:bodyDiv w:val="1"/>
      <w:marLeft w:val="0"/>
      <w:marRight w:val="0"/>
      <w:marTop w:val="0"/>
      <w:marBottom w:val="0"/>
      <w:divBdr>
        <w:top w:val="none" w:sz="0" w:space="0" w:color="auto"/>
        <w:left w:val="none" w:sz="0" w:space="0" w:color="auto"/>
        <w:bottom w:val="none" w:sz="0" w:space="0" w:color="auto"/>
        <w:right w:val="none" w:sz="0" w:space="0" w:color="auto"/>
      </w:divBdr>
    </w:div>
    <w:div w:id="2093887714">
      <w:bodyDiv w:val="1"/>
      <w:marLeft w:val="0"/>
      <w:marRight w:val="0"/>
      <w:marTop w:val="0"/>
      <w:marBottom w:val="0"/>
      <w:divBdr>
        <w:top w:val="none" w:sz="0" w:space="0" w:color="auto"/>
        <w:left w:val="none" w:sz="0" w:space="0" w:color="auto"/>
        <w:bottom w:val="none" w:sz="0" w:space="0" w:color="auto"/>
        <w:right w:val="none" w:sz="0" w:space="0" w:color="auto"/>
      </w:divBdr>
      <w:divsChild>
        <w:div w:id="562452770">
          <w:marLeft w:val="547"/>
          <w:marRight w:val="0"/>
          <w:marTop w:val="0"/>
          <w:marBottom w:val="0"/>
          <w:divBdr>
            <w:top w:val="none" w:sz="0" w:space="0" w:color="auto"/>
            <w:left w:val="none" w:sz="0" w:space="0" w:color="auto"/>
            <w:bottom w:val="none" w:sz="0" w:space="0" w:color="auto"/>
            <w:right w:val="none" w:sz="0" w:space="0" w:color="auto"/>
          </w:divBdr>
        </w:div>
      </w:divsChild>
    </w:div>
    <w:div w:id="2101677835">
      <w:bodyDiv w:val="1"/>
      <w:marLeft w:val="0"/>
      <w:marRight w:val="0"/>
      <w:marTop w:val="0"/>
      <w:marBottom w:val="0"/>
      <w:divBdr>
        <w:top w:val="none" w:sz="0" w:space="0" w:color="auto"/>
        <w:left w:val="none" w:sz="0" w:space="0" w:color="auto"/>
        <w:bottom w:val="none" w:sz="0" w:space="0" w:color="auto"/>
        <w:right w:val="none" w:sz="0" w:space="0" w:color="auto"/>
      </w:divBdr>
      <w:divsChild>
        <w:div w:id="1822308906">
          <w:marLeft w:val="0"/>
          <w:marRight w:val="0"/>
          <w:marTop w:val="0"/>
          <w:marBottom w:val="0"/>
          <w:divBdr>
            <w:top w:val="none" w:sz="0" w:space="0" w:color="auto"/>
            <w:left w:val="none" w:sz="0" w:space="0" w:color="auto"/>
            <w:bottom w:val="none" w:sz="0" w:space="0" w:color="auto"/>
            <w:right w:val="none" w:sz="0" w:space="0" w:color="auto"/>
          </w:divBdr>
          <w:divsChild>
            <w:div w:id="2105421363">
              <w:marLeft w:val="0"/>
              <w:marRight w:val="0"/>
              <w:marTop w:val="0"/>
              <w:marBottom w:val="0"/>
              <w:divBdr>
                <w:top w:val="none" w:sz="0" w:space="0" w:color="auto"/>
                <w:left w:val="none" w:sz="0" w:space="0" w:color="auto"/>
                <w:bottom w:val="none" w:sz="0" w:space="0" w:color="auto"/>
                <w:right w:val="none" w:sz="0" w:space="0" w:color="auto"/>
              </w:divBdr>
              <w:divsChild>
                <w:div w:id="1418939834">
                  <w:marLeft w:val="0"/>
                  <w:marRight w:val="0"/>
                  <w:marTop w:val="0"/>
                  <w:marBottom w:val="0"/>
                  <w:divBdr>
                    <w:top w:val="none" w:sz="0" w:space="0" w:color="auto"/>
                    <w:left w:val="none" w:sz="0" w:space="0" w:color="auto"/>
                    <w:bottom w:val="none" w:sz="0" w:space="0" w:color="auto"/>
                    <w:right w:val="none" w:sz="0" w:space="0" w:color="auto"/>
                  </w:divBdr>
                  <w:divsChild>
                    <w:div w:id="8901889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hyperlink" Target="mailto:lisa.kaltwasser@shi-g.com"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hyperlink" Target="http://www.sumitomodrive.com" TargetMode="Externa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emeia.sumitomodrive.com/de/pressemappen" TargetMode="External"/><Relationship Id="rId5" Type="http://schemas.openxmlformats.org/officeDocument/2006/relationships/numbering" Target="numbering.xml"/><Relationship Id="rId15" Type="http://schemas.openxmlformats.org/officeDocument/2006/relationships/image" Target="media/image4.png"/><Relationship Id="rId10" Type="http://schemas.openxmlformats.org/officeDocument/2006/relationships/endnotes" Target="endnotes.xml"/><Relationship Id="rId19" Type="http://schemas.openxmlformats.org/officeDocument/2006/relationships/hyperlink" Target="http://www.sumitomodrive.com"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07ee52db-e5bc-4a90-8138-ab18b21a7910">
      <UserInfo>
        <DisplayName>Martin Pointner</DisplayName>
        <AccountId>26</AccountId>
        <AccountType/>
      </UserInfo>
      <UserInfo>
        <DisplayName>Sebastian Markert</DisplayName>
        <AccountId>27</AccountId>
        <AccountType/>
      </UserInfo>
    </SharedWithUsers>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ドキュメント" ma:contentTypeID="0x0101006C1F6AFA54A2FB47BA07EDC27E1E4064" ma:contentTypeVersion="13" ma:contentTypeDescription="新しいドキュメントを作成します。" ma:contentTypeScope="" ma:versionID="e0c90ca10390d8c4e1869ae9c52c0706">
  <xsd:schema xmlns:xsd="http://www.w3.org/2001/XMLSchema" xmlns:xs="http://www.w3.org/2001/XMLSchema" xmlns:p="http://schemas.microsoft.com/office/2006/metadata/properties" xmlns:ns3="07ee52db-e5bc-4a90-8138-ab18b21a7910" xmlns:ns4="2bfdad67-84e1-4482-a396-1d22cd1224a7" targetNamespace="http://schemas.microsoft.com/office/2006/metadata/properties" ma:root="true" ma:fieldsID="881d24ff3f72a3b001c2c555e1199a49" ns3:_="" ns4:_="">
    <xsd:import namespace="07ee52db-e5bc-4a90-8138-ab18b21a7910"/>
    <xsd:import namespace="2bfdad67-84e1-4482-a396-1d22cd1224a7"/>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DateTaken" minOccurs="0"/>
                <xsd:element ref="ns4:MediaServiceAutoTags" minOccurs="0"/>
                <xsd:element ref="ns4:MediaServiceLocation" minOccurs="0"/>
                <xsd:element ref="ns4:MediaServiceGenerationTime" minOccurs="0"/>
                <xsd:element ref="ns4:MediaServiceEventHashCode" minOccurs="0"/>
                <xsd:element ref="ns4:MediaServiceAutoKeyPoints" minOccurs="0"/>
                <xsd:element ref="ns4:MediaServiceKeyPoints" minOccurs="0"/>
                <xsd:element ref="ns4: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7ee52db-e5bc-4a90-8138-ab18b21a7910" elementFormDefault="qualified">
    <xsd:import namespace="http://schemas.microsoft.com/office/2006/documentManagement/types"/>
    <xsd:import namespace="http://schemas.microsoft.com/office/infopath/2007/PartnerControls"/>
    <xsd:element name="SharedWithUsers" ma:index="8" nillable="true" ma:displayName="共有相手"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共有相手の詳細情報" ma:internalName="SharedWithDetails" ma:readOnly="true">
      <xsd:simpleType>
        <xsd:restriction base="dms:Note">
          <xsd:maxLength value="255"/>
        </xsd:restriction>
      </xsd:simpleType>
    </xsd:element>
    <xsd:element name="SharingHintHash" ma:index="10" nillable="true" ma:displayName="共有のヒントのハッシュ"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bfdad67-84e1-4482-a396-1d22cd1224a7"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OCR" ma:index="20"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E88777B-F09B-4479-A84D-FD4226781140}">
  <ds:schemaRefs>
    <ds:schemaRef ds:uri="http://schemas.microsoft.com/office/2006/metadata/properties"/>
    <ds:schemaRef ds:uri="http://schemas.microsoft.com/office/infopath/2007/PartnerControls"/>
    <ds:schemaRef ds:uri="07ee52db-e5bc-4a90-8138-ab18b21a7910"/>
  </ds:schemaRefs>
</ds:datastoreItem>
</file>

<file path=customXml/itemProps2.xml><?xml version="1.0" encoding="utf-8"?>
<ds:datastoreItem xmlns:ds="http://schemas.openxmlformats.org/officeDocument/2006/customXml" ds:itemID="{E726136F-D3BB-4379-8970-9A921238DB94}">
  <ds:schemaRefs>
    <ds:schemaRef ds:uri="http://schemas.openxmlformats.org/officeDocument/2006/bibliography"/>
  </ds:schemaRefs>
</ds:datastoreItem>
</file>

<file path=customXml/itemProps3.xml><?xml version="1.0" encoding="utf-8"?>
<ds:datastoreItem xmlns:ds="http://schemas.openxmlformats.org/officeDocument/2006/customXml" ds:itemID="{02CA9A44-1BCC-4200-B0CB-B031FE8D922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7ee52db-e5bc-4a90-8138-ab18b21a7910"/>
    <ds:schemaRef ds:uri="2bfdad67-84e1-4482-a396-1d22cd1224a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B332714A-C2B0-48BB-A61C-EFC63E8C579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690</Words>
  <Characters>5171</Characters>
  <Application>Microsoft Office Word</Application>
  <DocSecurity>0</DocSecurity>
  <Lines>43</Lines>
  <Paragraphs>11</Paragraphs>
  <ScaleCrop>false</ScaleCrop>
  <HeadingPairs>
    <vt:vector size="2" baseType="variant">
      <vt:variant>
        <vt:lpstr>Titel</vt:lpstr>
      </vt:variant>
      <vt:variant>
        <vt:i4>1</vt:i4>
      </vt:variant>
    </vt:vector>
  </HeadingPairs>
  <TitlesOfParts>
    <vt:vector size="1" baseType="lpstr">
      <vt:lpstr>Pressemitteilung</vt:lpstr>
    </vt:vector>
  </TitlesOfParts>
  <Manager/>
  <Company/>
  <LinksUpToDate>false</LinksUpToDate>
  <CharactersWithSpaces>5850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Pressemitteilung</dc:title>
  <dc:subject/>
  <dc:creator>Sumitomo Drive Technologies</dc:creator>
  <cp:keywords/>
  <dc:description/>
  <cp:lastModifiedBy>Lisa Kaltwasser</cp:lastModifiedBy>
  <cp:revision>74</cp:revision>
  <cp:lastPrinted>2023-03-13T14:54:00Z</cp:lastPrinted>
  <dcterms:created xsi:type="dcterms:W3CDTF">2024-02-15T13:23:00Z</dcterms:created>
  <dcterms:modified xsi:type="dcterms:W3CDTF">2024-04-10T11:56:00Z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0x0101006C1F6AFA54A2FB47BA07EDC27E1E4064</vt:lpwstr>
  </property>
</Properties>
</file>